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png" ContentType="image/pn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7D8" w:rsidRDefault="00DA37A5">
      <w:r>
        <w:rPr>
          <w:noProof/>
          <w:lang w:eastAsia="ru-RU"/>
        </w:rPr>
        <w:drawing>
          <wp:inline distT="0" distB="0" distL="0" distR="0">
            <wp:extent cx="5940425" cy="8394404"/>
            <wp:effectExtent l="0" t="0" r="3175" b="6985"/>
            <wp:docPr id="1" name="Рисунок 1" descr="C:\Documents and Settings\User\Мои документы\Мои рисунки\2015-02-04\Scan2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2015-02-04\Scan2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DA37A5" w:rsidRDefault="00DA37A5"/>
    <w:p w:rsidR="00DA37A5" w:rsidRDefault="00DA37A5"/>
    <w:p w:rsidR="00AB0031" w:rsidRDefault="00AB0031" w:rsidP="00DA37A5">
      <w:pPr>
        <w:keepNext/>
        <w:keepLines/>
        <w:spacing w:after="0"/>
        <w:jc w:val="center"/>
        <w:outlineLvl w:val="0"/>
        <w:rPr>
          <w:rFonts w:ascii="Times New Roman" w:eastAsia="Times New Roman" w:hAnsi="Times New Roman" w:cs="Times New Roman"/>
          <w:b/>
          <w:bCs/>
          <w:sz w:val="28"/>
          <w:szCs w:val="28"/>
        </w:rPr>
      </w:pPr>
      <w:bookmarkStart w:id="0" w:name="sub_100"/>
      <w:bookmarkStart w:id="1" w:name="_Toc404438738"/>
    </w:p>
    <w:p w:rsidR="00DA37A5" w:rsidRPr="00DA37A5" w:rsidRDefault="00DA37A5" w:rsidP="00DA37A5">
      <w:pPr>
        <w:keepNext/>
        <w:keepLines/>
        <w:spacing w:after="0"/>
        <w:jc w:val="center"/>
        <w:outlineLvl w:val="0"/>
        <w:rPr>
          <w:rFonts w:ascii="Times New Roman" w:eastAsia="Times New Roman" w:hAnsi="Times New Roman" w:cs="Times New Roman"/>
          <w:b/>
          <w:bCs/>
          <w:sz w:val="28"/>
          <w:szCs w:val="28"/>
        </w:rPr>
      </w:pPr>
      <w:r w:rsidRPr="00DA37A5">
        <w:rPr>
          <w:rFonts w:ascii="Times New Roman" w:eastAsia="Times New Roman" w:hAnsi="Times New Roman" w:cs="Times New Roman"/>
          <w:b/>
          <w:bCs/>
          <w:sz w:val="28"/>
          <w:szCs w:val="28"/>
        </w:rPr>
        <w:t>1. Общие положения</w:t>
      </w:r>
      <w:bookmarkEnd w:id="0"/>
      <w:bookmarkEnd w:id="1"/>
    </w:p>
    <w:p w:rsidR="00DA37A5" w:rsidRPr="00DA37A5" w:rsidRDefault="00DA37A5" w:rsidP="00DA37A5">
      <w:pPr>
        <w:shd w:val="clear" w:color="auto" w:fill="FFFFFF"/>
        <w:suppressAutoHyphens/>
        <w:spacing w:after="0"/>
        <w:ind w:firstLine="567"/>
        <w:jc w:val="both"/>
        <w:rPr>
          <w:rFonts w:ascii="Times New Roman" w:eastAsia="Calibri" w:hAnsi="Times New Roman" w:cs="Times New Roman"/>
          <w:sz w:val="28"/>
          <w:szCs w:val="28"/>
          <w:lang w:eastAsia="ru-RU"/>
        </w:rPr>
      </w:pP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1.1. Муниципальное автономное общеобразовательное учреждение  «Степно-Дворецкая основная общеобразовательная школа» МО «Кабанский</w:t>
      </w:r>
      <w:r w:rsidRPr="00DA37A5">
        <w:rPr>
          <w:rFonts w:ascii="Times New Roman" w:eastAsia="Calibri" w:hAnsi="Times New Roman" w:cs="Times New Roman"/>
          <w:sz w:val="28"/>
          <w:szCs w:val="28"/>
          <w:lang w:eastAsia="ru-RU"/>
        </w:rPr>
        <w:tab/>
        <w:t xml:space="preserve"> район» Республики Бурятия,  в дальнейшем именуемое «Учреждение», является унитарной некоммерческой организацией, созданной в целях удовлетворения духовных и иных нематериальных потребностей граждан в образовании, а также в иных целях, направленных на достижение общественных благ.</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Учреждение является некоммерческой организацией и не ставит извлечение прибыли основной целью своей деятельности.</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1.2. </w:t>
      </w:r>
      <w:proofErr w:type="gramStart"/>
      <w:r w:rsidRPr="00DA37A5">
        <w:rPr>
          <w:rFonts w:ascii="Times New Roman" w:eastAsia="Calibri" w:hAnsi="Times New Roman" w:cs="Times New Roman"/>
          <w:sz w:val="28"/>
          <w:szCs w:val="28"/>
          <w:lang w:eastAsia="ru-RU"/>
        </w:rPr>
        <w:t>Устав Учреждения утверждается в новой редакции в связи с изменениями в федеральном законодательстве и законодательстве Республики Бурятия, в том числе в связи с принятием Федерального закона от 29.12.2014 № 273-ФЗ «Об образовании в Российской Федерации», Федерального закона от 05.05.2014 № 99-ФЗ «О внесении изменений в главу 4 части первой Гражданского кодекса Российской Федерации и о признании утратившими силу отдельных положений законодательных актов</w:t>
      </w:r>
      <w:proofErr w:type="gramEnd"/>
      <w:r w:rsidRPr="00DA37A5">
        <w:rPr>
          <w:rFonts w:ascii="Times New Roman" w:eastAsia="Calibri" w:hAnsi="Times New Roman" w:cs="Times New Roman"/>
          <w:sz w:val="28"/>
          <w:szCs w:val="28"/>
          <w:lang w:eastAsia="ru-RU"/>
        </w:rPr>
        <w:t xml:space="preserve"> Российской Федерации» и Закона Республики Бурятия от 13.12.2013 № 240-</w:t>
      </w:r>
      <w:r w:rsidRPr="00DA37A5">
        <w:rPr>
          <w:rFonts w:ascii="Times New Roman" w:eastAsia="Calibri" w:hAnsi="Times New Roman" w:cs="Times New Roman"/>
          <w:sz w:val="28"/>
          <w:szCs w:val="28"/>
          <w:lang w:val="en-US" w:eastAsia="ru-RU"/>
        </w:rPr>
        <w:t>V</w:t>
      </w:r>
      <w:r w:rsidRPr="00DA37A5">
        <w:rPr>
          <w:rFonts w:ascii="Times New Roman" w:eastAsia="Calibri" w:hAnsi="Times New Roman" w:cs="Times New Roman"/>
          <w:sz w:val="28"/>
          <w:szCs w:val="28"/>
          <w:lang w:eastAsia="ru-RU"/>
        </w:rPr>
        <w:t xml:space="preserve"> «Об образовании в Республике Бурятия», </w:t>
      </w:r>
      <w:r w:rsidRPr="00DA37A5">
        <w:rPr>
          <w:rFonts w:ascii="Times New Roman" w:eastAsia="Calibri" w:hAnsi="Times New Roman" w:cs="Times New Roman"/>
          <w:sz w:val="28"/>
          <w:szCs w:val="28"/>
        </w:rPr>
        <w:t>03.11.2006 № 174-ФЗ «Об автономных учреждениях»</w:t>
      </w:r>
      <w:r w:rsidRPr="00DA37A5">
        <w:rPr>
          <w:rFonts w:ascii="Times New Roman" w:eastAsia="Calibri" w:hAnsi="Times New Roman" w:cs="Times New Roman"/>
          <w:sz w:val="28"/>
          <w:szCs w:val="28"/>
          <w:lang w:eastAsia="ru-RU"/>
        </w:rPr>
        <w:t xml:space="preserve">. </w:t>
      </w:r>
    </w:p>
    <w:p w:rsidR="00DA37A5" w:rsidRPr="00DA37A5" w:rsidRDefault="00DA37A5" w:rsidP="00DA37A5">
      <w:pPr>
        <w:shd w:val="clear" w:color="auto" w:fill="FFFFFF"/>
        <w:autoSpaceDE w:val="0"/>
        <w:autoSpaceDN w:val="0"/>
        <w:adjustRightInd w:val="0"/>
        <w:spacing w:after="0"/>
        <w:ind w:firstLine="709"/>
        <w:jc w:val="both"/>
        <w:rPr>
          <w:rFonts w:ascii="Times New Roman" w:eastAsia="Calibri" w:hAnsi="Times New Roman" w:cs="Times New Roman"/>
          <w:sz w:val="28"/>
          <w:szCs w:val="28"/>
        </w:rPr>
      </w:pPr>
      <w:r w:rsidRPr="00DA37A5">
        <w:rPr>
          <w:rFonts w:ascii="Times New Roman" w:eastAsia="Calibri" w:hAnsi="Times New Roman" w:cs="Times New Roman"/>
          <w:sz w:val="28"/>
          <w:szCs w:val="28"/>
          <w:lang w:eastAsia="ru-RU"/>
        </w:rPr>
        <w:t xml:space="preserve">1.3.  </w:t>
      </w:r>
      <w:bookmarkStart w:id="2" w:name="sub_104"/>
      <w:r w:rsidRPr="00DA37A5">
        <w:rPr>
          <w:rFonts w:ascii="Times New Roman" w:eastAsia="Calibri" w:hAnsi="Times New Roman" w:cs="Times New Roman"/>
          <w:sz w:val="28"/>
          <w:szCs w:val="28"/>
        </w:rPr>
        <w:t xml:space="preserve">Историческая справка: учреждение было открыто в 1900 году как начальная школа, в 1951 году преобразовано в </w:t>
      </w:r>
      <w:proofErr w:type="gramStart"/>
      <w:r w:rsidRPr="00DA37A5">
        <w:rPr>
          <w:rFonts w:ascii="Times New Roman" w:eastAsia="Calibri" w:hAnsi="Times New Roman" w:cs="Times New Roman"/>
          <w:sz w:val="28"/>
          <w:szCs w:val="28"/>
        </w:rPr>
        <w:t>семилетнюю</w:t>
      </w:r>
      <w:proofErr w:type="gramEnd"/>
      <w:r w:rsidRPr="00DA37A5">
        <w:rPr>
          <w:rFonts w:ascii="Times New Roman" w:eastAsia="Calibri" w:hAnsi="Times New Roman" w:cs="Times New Roman"/>
          <w:sz w:val="28"/>
          <w:szCs w:val="28"/>
        </w:rPr>
        <w:t xml:space="preserve">, в 1961 - в восьмилетнюю. </w:t>
      </w:r>
    </w:p>
    <w:p w:rsidR="00DA37A5" w:rsidRPr="00DA37A5" w:rsidRDefault="00DA37A5" w:rsidP="00DA37A5">
      <w:pPr>
        <w:shd w:val="clear" w:color="auto" w:fill="FFFFFF"/>
        <w:autoSpaceDE w:val="0"/>
        <w:autoSpaceDN w:val="0"/>
        <w:adjustRightInd w:val="0"/>
        <w:spacing w:after="0"/>
        <w:ind w:firstLine="709"/>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Степно-Дворецкая восьмилетняя школа  переименована в Степно-Дворецкую основную общеобразовательную школу на основании постановления Верховного Совета РФ №3267-1 от 11.07.1992 года. </w:t>
      </w:r>
    </w:p>
    <w:p w:rsidR="00DA37A5" w:rsidRPr="00DA37A5" w:rsidRDefault="00DA37A5" w:rsidP="00DA37A5">
      <w:pPr>
        <w:shd w:val="clear" w:color="auto" w:fill="FFFFFF"/>
        <w:autoSpaceDE w:val="0"/>
        <w:autoSpaceDN w:val="0"/>
        <w:adjustRightInd w:val="0"/>
        <w:spacing w:after="0"/>
        <w:ind w:firstLine="709"/>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Степно-Дворецкая основная общеобразовательная школа переименована в МОУ «Степно-Дворецкая основная общеобразовательная школа» с 03.03.2006 года, на основании приказа Кабанского районного управления образованием №816 </w:t>
      </w:r>
      <w:r w:rsidRPr="00DA37A5">
        <w:rPr>
          <w:rFonts w:ascii="Times New Roman" w:eastAsia="Calibri" w:hAnsi="Times New Roman" w:cs="Times New Roman"/>
          <w:iCs/>
          <w:sz w:val="28"/>
          <w:szCs w:val="28"/>
        </w:rPr>
        <w:t>от</w:t>
      </w:r>
      <w:r w:rsidRPr="00DA37A5">
        <w:rPr>
          <w:rFonts w:ascii="Times New Roman" w:eastAsia="Calibri" w:hAnsi="Times New Roman" w:cs="Times New Roman"/>
          <w:i/>
          <w:iCs/>
          <w:sz w:val="28"/>
          <w:szCs w:val="28"/>
        </w:rPr>
        <w:t xml:space="preserve"> </w:t>
      </w:r>
      <w:r w:rsidRPr="00DA37A5">
        <w:rPr>
          <w:rFonts w:ascii="Times New Roman" w:eastAsia="Calibri" w:hAnsi="Times New Roman" w:cs="Times New Roman"/>
          <w:sz w:val="28"/>
          <w:szCs w:val="28"/>
        </w:rPr>
        <w:t>01.03.2006 года «О приведении наименований образовательных учреждении в соответствии с типовым положением.</w:t>
      </w:r>
    </w:p>
    <w:p w:rsidR="00DA37A5" w:rsidRPr="00DA37A5" w:rsidRDefault="00DA37A5" w:rsidP="00DA37A5">
      <w:pPr>
        <w:shd w:val="clear" w:color="auto" w:fill="FFFFFF"/>
        <w:autoSpaceDE w:val="0"/>
        <w:autoSpaceDN w:val="0"/>
        <w:adjustRightInd w:val="0"/>
        <w:spacing w:after="0"/>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ab/>
        <w:t>МОУ «Степно-Дворецкая основная общеобразовательная школа» в</w:t>
      </w:r>
      <w:r w:rsidRPr="00DA37A5">
        <w:rPr>
          <w:rFonts w:ascii="Times New Roman" w:eastAsia="Calibri" w:hAnsi="Times New Roman" w:cs="Times New Roman"/>
          <w:i/>
          <w:iCs/>
          <w:sz w:val="28"/>
          <w:szCs w:val="28"/>
        </w:rPr>
        <w:t xml:space="preserve"> </w:t>
      </w:r>
      <w:r w:rsidRPr="00DA37A5">
        <w:rPr>
          <w:rFonts w:ascii="Times New Roman" w:eastAsia="Calibri" w:hAnsi="Times New Roman" w:cs="Times New Roman"/>
          <w:sz w:val="28"/>
          <w:szCs w:val="28"/>
        </w:rPr>
        <w:t>муниципальное бюджетное общеобразовательное учреждение «Степно-Дворецкая основная общеобразовательная школа»   с 09.12.2011 на основании постановления администрации МО «Кабанский район» от 22.11.2011г. № 23-07.</w:t>
      </w:r>
    </w:p>
    <w:p w:rsidR="00DA37A5" w:rsidRPr="00DA37A5" w:rsidRDefault="00DA37A5" w:rsidP="00DA37A5">
      <w:pPr>
        <w:spacing w:after="0" w:line="240" w:lineRule="auto"/>
        <w:ind w:firstLine="709"/>
        <w:jc w:val="both"/>
        <w:rPr>
          <w:rFonts w:ascii="Times New Roman" w:eastAsia="Calibri" w:hAnsi="Times New Roman" w:cs="Times New Roman"/>
          <w:snapToGrid w:val="0"/>
          <w:sz w:val="28"/>
          <w:szCs w:val="28"/>
          <w:lang w:eastAsia="ru-RU"/>
        </w:rPr>
      </w:pPr>
      <w:r w:rsidRPr="00DA37A5">
        <w:rPr>
          <w:rFonts w:ascii="Times New Roman" w:eastAsia="Calibri" w:hAnsi="Times New Roman" w:cs="Times New Roman"/>
          <w:snapToGrid w:val="0"/>
          <w:sz w:val="28"/>
          <w:szCs w:val="28"/>
          <w:lang w:eastAsia="ru-RU"/>
        </w:rPr>
        <w:t xml:space="preserve">1.4. Официальное наименование </w:t>
      </w:r>
      <w:r w:rsidRPr="00DA37A5">
        <w:rPr>
          <w:rFonts w:ascii="Times New Roman" w:eastAsia="Calibri" w:hAnsi="Times New Roman" w:cs="Times New Roman"/>
          <w:sz w:val="28"/>
          <w:szCs w:val="28"/>
          <w:lang w:eastAsia="ru-RU"/>
        </w:rPr>
        <w:t>Учреждения на русском языке</w:t>
      </w:r>
      <w:r w:rsidRPr="00DA37A5">
        <w:rPr>
          <w:rFonts w:ascii="Times New Roman" w:eastAsia="Calibri" w:hAnsi="Times New Roman" w:cs="Times New Roman"/>
          <w:snapToGrid w:val="0"/>
          <w:sz w:val="28"/>
          <w:szCs w:val="28"/>
          <w:lang w:eastAsia="ru-RU"/>
        </w:rPr>
        <w:t>:</w:t>
      </w:r>
    </w:p>
    <w:p w:rsidR="00AB0031" w:rsidRDefault="00DA37A5" w:rsidP="00AB0031">
      <w:pPr>
        <w:spacing w:after="0" w:line="240" w:lineRule="auto"/>
        <w:ind w:firstLine="709"/>
        <w:jc w:val="both"/>
        <w:rPr>
          <w:rFonts w:ascii="Times New Roman" w:eastAsia="Calibri" w:hAnsi="Times New Roman" w:cs="Times New Roman"/>
          <w:snapToGrid w:val="0"/>
          <w:sz w:val="28"/>
          <w:szCs w:val="28"/>
          <w:lang w:eastAsia="ru-RU"/>
        </w:rPr>
      </w:pPr>
      <w:r w:rsidRPr="00DA37A5">
        <w:rPr>
          <w:rFonts w:ascii="Times New Roman" w:eastAsia="Calibri" w:hAnsi="Times New Roman" w:cs="Times New Roman"/>
          <w:snapToGrid w:val="0"/>
          <w:sz w:val="28"/>
          <w:szCs w:val="28"/>
          <w:lang w:eastAsia="ru-RU"/>
        </w:rPr>
        <w:t>полное – муниципальное автономное общео</w:t>
      </w:r>
      <w:r w:rsidRPr="00DA37A5">
        <w:rPr>
          <w:rFonts w:ascii="Times New Roman" w:eastAsia="Calibri" w:hAnsi="Times New Roman" w:cs="Times New Roman"/>
          <w:sz w:val="28"/>
          <w:szCs w:val="28"/>
          <w:lang w:eastAsia="ru-RU"/>
        </w:rPr>
        <w:t>бразовательное учреждение  «</w:t>
      </w:r>
      <w:r w:rsidRPr="00DA37A5">
        <w:rPr>
          <w:rFonts w:ascii="Times New Roman" w:eastAsia="Calibri" w:hAnsi="Times New Roman" w:cs="Times New Roman"/>
          <w:sz w:val="28"/>
          <w:szCs w:val="28"/>
        </w:rPr>
        <w:t xml:space="preserve">Степно-Дворецкая основная </w:t>
      </w:r>
      <w:r w:rsidRPr="00DA37A5">
        <w:rPr>
          <w:rFonts w:ascii="Times New Roman" w:eastAsia="Calibri" w:hAnsi="Times New Roman" w:cs="Times New Roman"/>
          <w:sz w:val="28"/>
          <w:szCs w:val="28"/>
          <w:lang w:eastAsia="ru-RU"/>
        </w:rPr>
        <w:t>общеобразовательная школа» МО «</w:t>
      </w:r>
      <w:proofErr w:type="spellStart"/>
      <w:r w:rsidRPr="00DA37A5">
        <w:rPr>
          <w:rFonts w:ascii="Times New Roman" w:eastAsia="Calibri" w:hAnsi="Times New Roman" w:cs="Times New Roman"/>
          <w:sz w:val="28"/>
          <w:szCs w:val="28"/>
          <w:lang w:eastAsia="ru-RU"/>
        </w:rPr>
        <w:t>Кабанский</w:t>
      </w:r>
      <w:proofErr w:type="spellEnd"/>
      <w:r w:rsidRPr="00DA37A5">
        <w:rPr>
          <w:rFonts w:ascii="Times New Roman" w:eastAsia="Calibri" w:hAnsi="Times New Roman" w:cs="Times New Roman"/>
          <w:sz w:val="28"/>
          <w:szCs w:val="28"/>
          <w:lang w:eastAsia="ru-RU"/>
        </w:rPr>
        <w:t xml:space="preserve"> район</w:t>
      </w:r>
      <w:r w:rsidR="000E3D8F" w:rsidRPr="00DA37A5">
        <w:rPr>
          <w:rFonts w:ascii="Times New Roman" w:eastAsia="Calibri" w:hAnsi="Times New Roman" w:cs="Times New Roman"/>
          <w:sz w:val="28"/>
          <w:szCs w:val="28"/>
          <w:lang w:eastAsia="ru-RU"/>
        </w:rPr>
        <w:t>»</w:t>
      </w:r>
      <w:r w:rsidRPr="00DA37A5">
        <w:rPr>
          <w:rFonts w:ascii="Times New Roman" w:eastAsia="Calibri" w:hAnsi="Times New Roman" w:cs="Times New Roman"/>
          <w:sz w:val="28"/>
          <w:szCs w:val="28"/>
          <w:lang w:eastAsia="ru-RU"/>
        </w:rPr>
        <w:t xml:space="preserve">  Республики Бурятия;</w:t>
      </w:r>
    </w:p>
    <w:p w:rsidR="00DA37A5" w:rsidRPr="00AB0031" w:rsidRDefault="00DA37A5" w:rsidP="00AB0031">
      <w:pPr>
        <w:spacing w:after="0" w:line="240" w:lineRule="auto"/>
        <w:ind w:firstLine="709"/>
        <w:jc w:val="both"/>
        <w:rPr>
          <w:rFonts w:ascii="Times New Roman" w:eastAsia="Calibri" w:hAnsi="Times New Roman" w:cs="Times New Roman"/>
          <w:snapToGrid w:val="0"/>
          <w:sz w:val="28"/>
          <w:szCs w:val="28"/>
          <w:lang w:eastAsia="ru-RU"/>
        </w:rPr>
      </w:pPr>
      <w:r w:rsidRPr="00DA37A5">
        <w:rPr>
          <w:rFonts w:ascii="Times New Roman" w:eastAsia="Calibri" w:hAnsi="Times New Roman" w:cs="Times New Roman"/>
          <w:sz w:val="28"/>
          <w:szCs w:val="28"/>
          <w:lang w:eastAsia="ru-RU"/>
        </w:rPr>
        <w:t>сокращенное наименование  – МАОУ  «</w:t>
      </w:r>
      <w:r w:rsidRPr="00DA37A5">
        <w:rPr>
          <w:rFonts w:ascii="Times New Roman" w:eastAsia="Calibri" w:hAnsi="Times New Roman" w:cs="Times New Roman"/>
          <w:sz w:val="28"/>
          <w:szCs w:val="28"/>
        </w:rPr>
        <w:t>Степно-Дворецкая О</w:t>
      </w:r>
      <w:r w:rsidRPr="00DA37A5">
        <w:rPr>
          <w:rFonts w:ascii="Times New Roman" w:eastAsia="Calibri" w:hAnsi="Times New Roman" w:cs="Times New Roman"/>
          <w:sz w:val="28"/>
          <w:szCs w:val="28"/>
          <w:lang w:eastAsia="ru-RU"/>
        </w:rPr>
        <w:t>ОШ»</w:t>
      </w:r>
      <w:r w:rsidRPr="00DA37A5">
        <w:rPr>
          <w:rFonts w:ascii="Times New Roman" w:eastAsia="Calibri" w:hAnsi="Times New Roman" w:cs="Times New Roman"/>
          <w:sz w:val="28"/>
          <w:szCs w:val="28"/>
          <w:vertAlign w:val="superscript"/>
          <w:lang w:eastAsia="ru-RU"/>
        </w:rPr>
        <w:t xml:space="preserve"> </w:t>
      </w:r>
    </w:p>
    <w:p w:rsidR="00AB0031" w:rsidRDefault="00AB0031" w:rsidP="00DA37A5">
      <w:pPr>
        <w:spacing w:after="0" w:line="240" w:lineRule="auto"/>
        <w:ind w:firstLine="709"/>
        <w:jc w:val="both"/>
        <w:rPr>
          <w:rFonts w:ascii="Times New Roman" w:eastAsia="Calibri" w:hAnsi="Times New Roman" w:cs="Times New Roman"/>
          <w:sz w:val="28"/>
          <w:szCs w:val="28"/>
          <w:lang w:eastAsia="ru-RU"/>
        </w:rPr>
      </w:pPr>
    </w:p>
    <w:p w:rsidR="00AB0031" w:rsidRDefault="00AB0031" w:rsidP="00DA37A5">
      <w:pPr>
        <w:spacing w:after="0" w:line="240" w:lineRule="auto"/>
        <w:ind w:firstLine="709"/>
        <w:jc w:val="both"/>
        <w:rPr>
          <w:rFonts w:ascii="Times New Roman" w:eastAsia="Calibri" w:hAnsi="Times New Roman" w:cs="Times New Roman"/>
          <w:sz w:val="28"/>
          <w:szCs w:val="28"/>
          <w:lang w:eastAsia="ru-RU"/>
        </w:rPr>
      </w:pPr>
    </w:p>
    <w:p w:rsidR="00AB0031" w:rsidRDefault="00AB0031" w:rsidP="00DA37A5">
      <w:pPr>
        <w:spacing w:after="0" w:line="240" w:lineRule="auto"/>
        <w:ind w:firstLine="709"/>
        <w:jc w:val="both"/>
        <w:rPr>
          <w:rFonts w:ascii="Times New Roman" w:eastAsia="Calibri" w:hAnsi="Times New Roman" w:cs="Times New Roman"/>
          <w:sz w:val="28"/>
          <w:szCs w:val="28"/>
          <w:lang w:eastAsia="ru-RU"/>
        </w:rPr>
      </w:pPr>
    </w:p>
    <w:p w:rsidR="00AB0031" w:rsidRDefault="00AB0031" w:rsidP="00DA37A5">
      <w:pPr>
        <w:spacing w:after="0" w:line="240" w:lineRule="auto"/>
        <w:ind w:firstLine="709"/>
        <w:jc w:val="both"/>
        <w:rPr>
          <w:rFonts w:ascii="Times New Roman" w:eastAsia="Calibri" w:hAnsi="Times New Roman" w:cs="Times New Roman"/>
          <w:sz w:val="28"/>
          <w:szCs w:val="28"/>
          <w:lang w:eastAsia="ru-RU"/>
        </w:rPr>
      </w:pP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1.5. Организационно-правовая форма:  учреждение</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Тип учреждения: </w:t>
      </w:r>
      <w:proofErr w:type="gramStart"/>
      <w:r w:rsidRPr="00DA37A5">
        <w:rPr>
          <w:rFonts w:ascii="Times New Roman" w:eastAsia="Calibri" w:hAnsi="Times New Roman" w:cs="Times New Roman"/>
          <w:sz w:val="28"/>
          <w:szCs w:val="28"/>
          <w:lang w:eastAsia="ru-RU"/>
        </w:rPr>
        <w:t>автономное</w:t>
      </w:r>
      <w:proofErr w:type="gramEnd"/>
      <w:r w:rsidRPr="00DA37A5">
        <w:rPr>
          <w:rFonts w:ascii="Times New Roman" w:eastAsia="Calibri" w:hAnsi="Times New Roman" w:cs="Times New Roman"/>
          <w:sz w:val="28"/>
          <w:szCs w:val="28"/>
          <w:lang w:eastAsia="ru-RU"/>
        </w:rPr>
        <w:t>.</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Тип образовательной организации: общеобразовательная организация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1.6. Место нахождения Учреждения – муниципальное образование «Кабанский район» Республики Бурятия</w:t>
      </w:r>
      <w:r w:rsidRPr="00DA37A5">
        <w:rPr>
          <w:rFonts w:ascii="Times New Roman" w:eastAsia="Calibri" w:hAnsi="Times New Roman" w:cs="Times New Roman"/>
          <w:sz w:val="28"/>
          <w:szCs w:val="28"/>
          <w:vertAlign w:val="superscript"/>
          <w:lang w:eastAsia="ru-RU"/>
        </w:rPr>
        <w:t xml:space="preserve"> </w:t>
      </w:r>
      <w:r w:rsidRPr="00DA37A5">
        <w:rPr>
          <w:rFonts w:ascii="Times New Roman" w:eastAsia="Calibri" w:hAnsi="Times New Roman" w:cs="Times New Roman"/>
          <w:sz w:val="28"/>
          <w:szCs w:val="28"/>
          <w:lang w:eastAsia="ru-RU"/>
        </w:rPr>
        <w:t>.</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1.7. Адрес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Юридический адрес: 671203, Республика Бурятия, Кабанский район, </w:t>
      </w:r>
      <w:proofErr w:type="gramStart"/>
      <w:r w:rsidRPr="00DA37A5">
        <w:rPr>
          <w:rFonts w:ascii="Times New Roman" w:eastAsia="Calibri" w:hAnsi="Times New Roman" w:cs="Times New Roman"/>
          <w:sz w:val="28"/>
          <w:szCs w:val="28"/>
          <w:lang w:eastAsia="ru-RU"/>
        </w:rPr>
        <w:t>с</w:t>
      </w:r>
      <w:proofErr w:type="gramEnd"/>
      <w:r w:rsidRPr="00DA37A5">
        <w:rPr>
          <w:rFonts w:ascii="Times New Roman" w:eastAsia="Calibri" w:hAnsi="Times New Roman" w:cs="Times New Roman"/>
          <w:sz w:val="28"/>
          <w:szCs w:val="28"/>
          <w:lang w:eastAsia="ru-RU"/>
        </w:rPr>
        <w:t>. Степной Дворец, ул. Трактовая, 23.</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Почтовый адрес:</w:t>
      </w:r>
      <w:r w:rsidRPr="00DA37A5">
        <w:rPr>
          <w:rFonts w:ascii="Times New Roman" w:eastAsia="Calibri" w:hAnsi="Times New Roman" w:cs="Times New Roman"/>
          <w:i/>
          <w:sz w:val="24"/>
          <w:szCs w:val="24"/>
          <w:lang w:eastAsia="ru-RU"/>
        </w:rPr>
        <w:t xml:space="preserve">  </w:t>
      </w:r>
      <w:r w:rsidRPr="00DA37A5">
        <w:rPr>
          <w:rFonts w:ascii="Times New Roman" w:eastAsia="Calibri" w:hAnsi="Times New Roman" w:cs="Times New Roman"/>
          <w:sz w:val="28"/>
          <w:szCs w:val="28"/>
          <w:lang w:eastAsia="ru-RU"/>
        </w:rPr>
        <w:t xml:space="preserve">671203, Республика Бурятия, Кабанский район, </w:t>
      </w:r>
      <w:proofErr w:type="gramStart"/>
      <w:r w:rsidRPr="00DA37A5">
        <w:rPr>
          <w:rFonts w:ascii="Times New Roman" w:eastAsia="Calibri" w:hAnsi="Times New Roman" w:cs="Times New Roman"/>
          <w:sz w:val="28"/>
          <w:szCs w:val="28"/>
          <w:lang w:eastAsia="ru-RU"/>
        </w:rPr>
        <w:t>с</w:t>
      </w:r>
      <w:proofErr w:type="gramEnd"/>
      <w:r w:rsidRPr="00DA37A5">
        <w:rPr>
          <w:rFonts w:ascii="Times New Roman" w:eastAsia="Calibri" w:hAnsi="Times New Roman" w:cs="Times New Roman"/>
          <w:sz w:val="28"/>
          <w:szCs w:val="28"/>
          <w:lang w:eastAsia="ru-RU"/>
        </w:rPr>
        <w:t>. Степной Дворец, ул. Трактовая, 23.</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Учреждение не имеет филиалов и представительств.</w:t>
      </w:r>
    </w:p>
    <w:p w:rsidR="00DA37A5" w:rsidRPr="00DA37A5" w:rsidRDefault="00DA37A5" w:rsidP="00DA37A5">
      <w:pPr>
        <w:spacing w:after="0" w:line="240" w:lineRule="auto"/>
        <w:jc w:val="both"/>
        <w:rPr>
          <w:rFonts w:ascii="Times New Roman" w:eastAsia="Calibri" w:hAnsi="Times New Roman" w:cs="Times New Roman"/>
          <w:snapToGrid w:val="0"/>
          <w:sz w:val="28"/>
          <w:szCs w:val="28"/>
          <w:lang w:eastAsia="ru-RU"/>
        </w:rPr>
      </w:pPr>
      <w:r w:rsidRPr="00DA37A5">
        <w:rPr>
          <w:rFonts w:ascii="Times New Roman" w:eastAsia="Calibri" w:hAnsi="Times New Roman" w:cs="Times New Roman"/>
          <w:i/>
          <w:sz w:val="24"/>
          <w:szCs w:val="24"/>
          <w:lang w:eastAsia="ru-RU"/>
        </w:rPr>
        <w:t xml:space="preserve">           </w:t>
      </w:r>
      <w:r w:rsidRPr="00DA37A5">
        <w:rPr>
          <w:rFonts w:ascii="Times New Roman" w:eastAsia="Calibri" w:hAnsi="Times New Roman" w:cs="Times New Roman"/>
          <w:snapToGrid w:val="0"/>
          <w:sz w:val="28"/>
          <w:szCs w:val="28"/>
          <w:lang w:eastAsia="ru-RU"/>
        </w:rPr>
        <w:t>1.8. Учреждение создано для выполнения работ, оказания услуг в целях обеспечения реализации предусмотренных законодательством Российской Федерации полномочий органов государственной власти Республики Бурятия в области образования.</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1.9. Учреждение осуществляет свою деятельность в соответствии с Конституцией Российской Федерации, конституционными и федеральными законами, актами Президента и Правительства Российской Федерации, Конституцией и законами Республики Бурятия, общепризнанными принципами и нормами международного права, иными нормативными правовыми актами Российской Федерации, Республики Бурятия и  Администрации МО «Кабанский район».</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Деятельность Учреждения также регламентируется локальными нормативными правовыми актами, принимаемыми в соответствии с действующим законодательством и настоящим Уставом.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1.9.1. Локальные нормативные акты принимаются Учреждением в пределах своей компетенции в соответствии с законодательством Российской Федерации.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1.9.2. Локальные нормативные акты принимаются директором Учреждения и Педагогическим советом Учреждения в соответствии со своей компетенцией.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1.9.3. Локальные нормативные акты Педагогического совета Учреждения издаются в виде решений, которыми могут утверждаться положения, правила, порядки, регламенты, образовательные программы, иные документы.</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1.9.4. Локальные нормативные акты Руководителя Учреждения издаются в форме приказов, которыми могут утверждаться положения, правила, порядки, инструкции, регламенты, иные документы.</w:t>
      </w:r>
    </w:p>
    <w:p w:rsidR="00AB0031"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1.9.5. Нормы локальных нормативных актов, ухудшающие положение обучающихся или работников Учреждения по сравнению </w:t>
      </w:r>
      <w:proofErr w:type="gramStart"/>
      <w:r w:rsidRPr="00DA37A5">
        <w:rPr>
          <w:rFonts w:ascii="Times New Roman" w:eastAsia="Calibri" w:hAnsi="Times New Roman" w:cs="Times New Roman"/>
          <w:sz w:val="28"/>
          <w:szCs w:val="28"/>
        </w:rPr>
        <w:t>с</w:t>
      </w:r>
      <w:proofErr w:type="gramEnd"/>
      <w:r w:rsidRPr="00DA37A5">
        <w:rPr>
          <w:rFonts w:ascii="Times New Roman" w:eastAsia="Calibri" w:hAnsi="Times New Roman" w:cs="Times New Roman"/>
          <w:sz w:val="28"/>
          <w:szCs w:val="28"/>
        </w:rPr>
        <w:t xml:space="preserve"> установленным </w:t>
      </w:r>
    </w:p>
    <w:p w:rsidR="00AB0031" w:rsidRDefault="00AB0031" w:rsidP="00DA37A5">
      <w:pPr>
        <w:spacing w:after="0" w:line="240" w:lineRule="auto"/>
        <w:ind w:firstLine="709"/>
        <w:contextualSpacing/>
        <w:jc w:val="both"/>
        <w:rPr>
          <w:rFonts w:ascii="Times New Roman" w:eastAsia="Calibri" w:hAnsi="Times New Roman" w:cs="Times New Roman"/>
          <w:sz w:val="28"/>
          <w:szCs w:val="28"/>
        </w:rPr>
      </w:pPr>
    </w:p>
    <w:p w:rsidR="00AB0031" w:rsidRDefault="00AB0031" w:rsidP="00DA37A5">
      <w:pPr>
        <w:spacing w:after="0" w:line="240" w:lineRule="auto"/>
        <w:ind w:firstLine="709"/>
        <w:contextualSpacing/>
        <w:jc w:val="both"/>
        <w:rPr>
          <w:rFonts w:ascii="Times New Roman" w:eastAsia="Calibri" w:hAnsi="Times New Roman" w:cs="Times New Roman"/>
          <w:sz w:val="28"/>
          <w:szCs w:val="28"/>
        </w:rPr>
      </w:pPr>
    </w:p>
    <w:p w:rsidR="00AB0031" w:rsidRDefault="00AB0031" w:rsidP="00DA37A5">
      <w:pPr>
        <w:spacing w:after="0" w:line="240" w:lineRule="auto"/>
        <w:ind w:firstLine="709"/>
        <w:contextualSpacing/>
        <w:jc w:val="both"/>
        <w:rPr>
          <w:rFonts w:ascii="Times New Roman" w:eastAsia="Calibri" w:hAnsi="Times New Roman" w:cs="Times New Roman"/>
          <w:sz w:val="28"/>
          <w:szCs w:val="28"/>
        </w:rPr>
      </w:pPr>
    </w:p>
    <w:p w:rsidR="00AB0031" w:rsidRDefault="00AB0031" w:rsidP="00DA37A5">
      <w:pPr>
        <w:spacing w:after="0" w:line="240" w:lineRule="auto"/>
        <w:ind w:firstLine="709"/>
        <w:contextualSpacing/>
        <w:jc w:val="both"/>
        <w:rPr>
          <w:rFonts w:ascii="Times New Roman" w:eastAsia="Calibri" w:hAnsi="Times New Roman" w:cs="Times New Roman"/>
          <w:sz w:val="28"/>
          <w:szCs w:val="28"/>
        </w:rPr>
      </w:pPr>
    </w:p>
    <w:p w:rsidR="00AB0031" w:rsidRDefault="00AB0031" w:rsidP="00DA37A5">
      <w:pPr>
        <w:spacing w:after="0" w:line="240" w:lineRule="auto"/>
        <w:ind w:firstLine="709"/>
        <w:contextualSpacing/>
        <w:jc w:val="both"/>
        <w:rPr>
          <w:rFonts w:ascii="Times New Roman" w:eastAsia="Calibri" w:hAnsi="Times New Roman" w:cs="Times New Roman"/>
          <w:sz w:val="28"/>
          <w:szCs w:val="28"/>
        </w:rPr>
      </w:pP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bookmarkStart w:id="3" w:name="_GoBack"/>
      <w:bookmarkEnd w:id="3"/>
      <w:r w:rsidRPr="00DA37A5">
        <w:rPr>
          <w:rFonts w:ascii="Times New Roman" w:eastAsia="Calibri" w:hAnsi="Times New Roman" w:cs="Times New Roman"/>
          <w:sz w:val="28"/>
          <w:szCs w:val="28"/>
        </w:rPr>
        <w:t xml:space="preserve">законодательством об образовании, трудовым законодательством положением либо </w:t>
      </w:r>
      <w:proofErr w:type="gramStart"/>
      <w:r w:rsidRPr="00DA37A5">
        <w:rPr>
          <w:rFonts w:ascii="Times New Roman" w:eastAsia="Calibri" w:hAnsi="Times New Roman" w:cs="Times New Roman"/>
          <w:sz w:val="28"/>
          <w:szCs w:val="28"/>
        </w:rPr>
        <w:t>принятые</w:t>
      </w:r>
      <w:proofErr w:type="gramEnd"/>
      <w:r w:rsidRPr="00DA37A5">
        <w:rPr>
          <w:rFonts w:ascii="Times New Roman" w:eastAsia="Calibri" w:hAnsi="Times New Roman" w:cs="Times New Roman"/>
          <w:sz w:val="28"/>
          <w:szCs w:val="28"/>
        </w:rPr>
        <w:t xml:space="preserve"> с нарушением установленного порядка, не применяются и подлежат отмене Учреждением.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1.10. Учредителем и собственником имущества Учреждения является муниципальное образование «Кабанский район».</w:t>
      </w:r>
    </w:p>
    <w:p w:rsidR="00DA37A5" w:rsidRPr="00DA37A5" w:rsidRDefault="00DA37A5" w:rsidP="00DA37A5">
      <w:pPr>
        <w:spacing w:line="240" w:lineRule="auto"/>
        <w:ind w:firstLine="708"/>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Функции и полномочия Учредителя Учреждения от имени МО «Кабанский район» осуществляет </w:t>
      </w:r>
      <w:r w:rsidRPr="00DA37A5">
        <w:rPr>
          <w:rFonts w:ascii="Times New Roman" w:eastAsia="Calibri" w:hAnsi="Times New Roman" w:cs="Times New Roman"/>
          <w:sz w:val="28"/>
          <w:szCs w:val="28"/>
        </w:rPr>
        <w:t xml:space="preserve">муниципальное казенное  учреждение «Районное управление образования» Администрации МО «Кабанский район» Республики Бурятия, в пределах делегированных полномочий (далее – Учредитель) </w:t>
      </w:r>
      <w:r w:rsidRPr="00DA37A5">
        <w:rPr>
          <w:rFonts w:ascii="Times New Roman" w:eastAsia="Calibri" w:hAnsi="Times New Roman" w:cs="Times New Roman"/>
          <w:sz w:val="28"/>
          <w:szCs w:val="28"/>
          <w:lang w:eastAsia="ru-RU"/>
        </w:rPr>
        <w:t>в соответствии с действующим законодательством.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В случае реорганизации Учредителя его права переходят к соответствующему правопреемнику.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Собственником имущества Учреждения является муниципальное образование «Кабанский район» Республики Бурятия, представленное </w:t>
      </w:r>
      <w:r w:rsidRPr="00DA37A5">
        <w:rPr>
          <w:rFonts w:ascii="Times New Roman" w:eastAsia="Calibri" w:hAnsi="Times New Roman" w:cs="Times New Roman"/>
          <w:sz w:val="28"/>
          <w:szCs w:val="28"/>
        </w:rPr>
        <w:t>муниципальным казенным  учреждением</w:t>
      </w:r>
      <w:r w:rsidRPr="00DA37A5">
        <w:rPr>
          <w:rFonts w:ascii="Times New Roman" w:eastAsia="Calibri" w:hAnsi="Times New Roman" w:cs="Times New Roman"/>
          <w:sz w:val="28"/>
          <w:szCs w:val="28"/>
          <w:lang w:eastAsia="ru-RU"/>
        </w:rPr>
        <w:t xml:space="preserve"> «Управление градостроительства, имущественных и земельных отношений» </w:t>
      </w:r>
      <w:r w:rsidRPr="00DA37A5">
        <w:rPr>
          <w:rFonts w:ascii="Times New Roman" w:eastAsia="Calibri" w:hAnsi="Times New Roman" w:cs="Times New Roman"/>
          <w:sz w:val="28"/>
          <w:szCs w:val="28"/>
        </w:rPr>
        <w:t>Администрации муниципального образования «Кабанский район» Республики Бурятия»</w:t>
      </w:r>
      <w:r w:rsidRPr="00DA37A5">
        <w:rPr>
          <w:rFonts w:ascii="Times New Roman" w:eastAsia="Calibri" w:hAnsi="Times New Roman" w:cs="Times New Roman"/>
          <w:sz w:val="28"/>
          <w:szCs w:val="28"/>
          <w:lang w:eastAsia="ru-RU"/>
        </w:rPr>
        <w:t xml:space="preserve"> </w:t>
      </w:r>
      <w:r w:rsidRPr="00DA37A5">
        <w:rPr>
          <w:rFonts w:ascii="Times New Roman" w:eastAsia="Calibri" w:hAnsi="Times New Roman" w:cs="Times New Roman"/>
          <w:sz w:val="28"/>
          <w:szCs w:val="28"/>
        </w:rPr>
        <w:t xml:space="preserve">(далее – Управление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w:t>
      </w:r>
      <w:r w:rsidRPr="00DA37A5">
        <w:rPr>
          <w:rFonts w:ascii="Times New Roman" w:eastAsia="Calibri" w:hAnsi="Times New Roman" w:cs="Times New Roman"/>
          <w:sz w:val="28"/>
          <w:szCs w:val="28"/>
          <w:lang w:eastAsia="ru-RU"/>
        </w:rPr>
        <w:t>в соответствии с действующим законодательством</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1.11. Учреждение может иметь гражданские права, соответствующие целям деятельности, предусмотренным в настоящем Уставе, и нести связанные с этой деятельностью обязанности.</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Учреждение от своего имени может приобретать и осуществлять имущественные и неимущественные права, </w:t>
      </w:r>
      <w:proofErr w:type="gramStart"/>
      <w:r w:rsidRPr="00DA37A5">
        <w:rPr>
          <w:rFonts w:ascii="Times New Roman" w:eastAsia="Calibri" w:hAnsi="Times New Roman" w:cs="Times New Roman"/>
          <w:sz w:val="28"/>
          <w:szCs w:val="28"/>
          <w:lang w:eastAsia="ru-RU"/>
        </w:rPr>
        <w:t>нести обязанности</w:t>
      </w:r>
      <w:proofErr w:type="gramEnd"/>
      <w:r w:rsidRPr="00DA37A5">
        <w:rPr>
          <w:rFonts w:ascii="Times New Roman" w:eastAsia="Calibri" w:hAnsi="Times New Roman" w:cs="Times New Roman"/>
          <w:sz w:val="28"/>
          <w:szCs w:val="28"/>
          <w:lang w:eastAsia="ru-RU"/>
        </w:rPr>
        <w:t>, быть истцом и ответчиком в суде.</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Учреждение имеет печать со своим наименованием, а также вправе иметь штампы и бланки со своим наименованием, собственную эмблему и другие средства индивидуализации.</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Правоспособность Учреждения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1.12. Учреждение имеет в оперативном управлении обособленное имущество, закрепленное за ним в соответствии с законодательством Российской Федерации, а также земельные участки, предоставляемые ему в установленном порядке в постоянное (бессрочное) пользование.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Учреждение имеет самостоятельный баланс, лицевые счета, открытые в территориальных органах Федерального казначейства или в финансовых органах Республики Бурятия либо счета открытые в кредитных организациях.</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1.13. Учреждение осуществляет образовательную деятельность на основании специального разрешения – лицензии на право осуществления образовательной деятельности.</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rPr>
        <w:t xml:space="preserve">1.14. Учреждение может </w:t>
      </w:r>
      <w:r w:rsidRPr="00DA37A5">
        <w:rPr>
          <w:rFonts w:ascii="Times New Roman" w:eastAsia="Calibri" w:hAnsi="Times New Roman" w:cs="Times New Roman"/>
          <w:sz w:val="28"/>
          <w:szCs w:val="28"/>
          <w:lang w:eastAsia="ru-RU"/>
        </w:rPr>
        <w:t xml:space="preserve">осуществлять приносящую доход деятельность, если это предусмотрено настоящим Уставом, лишь постольку, </w:t>
      </w:r>
      <w:r w:rsidRPr="00DA37A5">
        <w:rPr>
          <w:rFonts w:ascii="Times New Roman" w:eastAsia="Calibri" w:hAnsi="Times New Roman" w:cs="Times New Roman"/>
          <w:sz w:val="28"/>
          <w:szCs w:val="28"/>
          <w:lang w:eastAsia="ru-RU"/>
        </w:rPr>
        <w:lastRenderedPageBreak/>
        <w:t xml:space="preserve">поскольку это служит достижению целей, ради которых оно создано, и если это соответствует таким целям.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Учреждение, в случае если настоящим Уставом предусмотрено осуществление приносящей доход деятельности, должно иметь достаточное для осуществления указанной деятельности имущество рыночной стоимостью не </w:t>
      </w:r>
      <w:proofErr w:type="gramStart"/>
      <w:r w:rsidRPr="00DA37A5">
        <w:rPr>
          <w:rFonts w:ascii="Times New Roman" w:eastAsia="Calibri" w:hAnsi="Times New Roman" w:cs="Times New Roman"/>
          <w:sz w:val="28"/>
          <w:szCs w:val="28"/>
          <w:lang w:eastAsia="ru-RU"/>
        </w:rPr>
        <w:t>менее минимального</w:t>
      </w:r>
      <w:proofErr w:type="gramEnd"/>
      <w:r w:rsidRPr="00DA37A5">
        <w:rPr>
          <w:rFonts w:ascii="Times New Roman" w:eastAsia="Calibri" w:hAnsi="Times New Roman" w:cs="Times New Roman"/>
          <w:sz w:val="28"/>
          <w:szCs w:val="28"/>
          <w:lang w:eastAsia="ru-RU"/>
        </w:rPr>
        <w:t xml:space="preserve"> размера уставного капитала, предусмотренного для обществ с ограниченной ответственностью.</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1.15.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Учреждением собственником этого имущества или приобретенных Учреждением за счет средств, выделенных учредителем на его приобретение.</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1.16. Собственник имущества и Учредитель не несут ответственность по обязательствам Учреждения, за исключением случаев установленных законодательством.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Учреждение не отвечает по обязательствам Собственника имущества и Учредителя.</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1.17. 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законом. Собственник имущества не имеет права на получение доходов от осуществления Учреждением деятельности и использования закрепленного за Учреждением имущества.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1.18. Учреждение несет ответственность, установленную федеральным законодательством, законодательством Республики Бурятия, нормативно правовыми актами МО «Кабанский район» за результаты своей деятельности и выполнение обязательств перед Учредителем и Управлением </w:t>
      </w:r>
      <w:proofErr w:type="spellStart"/>
      <w:r w:rsidRPr="00DA37A5">
        <w:rPr>
          <w:rFonts w:ascii="Times New Roman" w:eastAsia="Calibri" w:hAnsi="Times New Roman" w:cs="Times New Roman"/>
          <w:sz w:val="28"/>
          <w:szCs w:val="28"/>
          <w:lang w:eastAsia="ru-RU"/>
        </w:rPr>
        <w:t>УГИиЗО</w:t>
      </w:r>
      <w:proofErr w:type="spellEnd"/>
      <w:r w:rsidRPr="00DA37A5">
        <w:rPr>
          <w:rFonts w:ascii="Times New Roman" w:eastAsia="Calibri" w:hAnsi="Times New Roman" w:cs="Times New Roman"/>
          <w:sz w:val="28"/>
          <w:szCs w:val="28"/>
          <w:lang w:eastAsia="ru-RU"/>
        </w:rPr>
        <w:t>, бюджетом, банками и другими юридическими и физическими лицами.</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1.19. Учреждение создается без ограничения срока.</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1.20. Учреждение подотчетно:</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 Учредителю – по вопросам осуществления отраслевых полномочий в данной сфере деятельности, выполнения ею задания, утвержденного Учредителем, целевого и эффективного расходования субсидий, предоставленных из бюджета МО «Кабанский район».</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2) Управлению </w:t>
      </w:r>
      <w:proofErr w:type="spellStart"/>
      <w:r w:rsidRPr="00DA37A5">
        <w:rPr>
          <w:rFonts w:ascii="Times New Roman" w:eastAsia="Calibri" w:hAnsi="Times New Roman" w:cs="Times New Roman"/>
          <w:sz w:val="28"/>
          <w:szCs w:val="28"/>
          <w:lang w:eastAsia="ru-RU"/>
        </w:rPr>
        <w:t>УГИиЗО</w:t>
      </w:r>
      <w:proofErr w:type="spellEnd"/>
      <w:r w:rsidRPr="00DA37A5">
        <w:rPr>
          <w:rFonts w:ascii="Times New Roman" w:eastAsia="Calibri" w:hAnsi="Times New Roman" w:cs="Times New Roman"/>
          <w:sz w:val="28"/>
          <w:szCs w:val="28"/>
          <w:lang w:eastAsia="ru-RU"/>
        </w:rPr>
        <w:t xml:space="preserve"> - по вопросам целевого использования и сохранности переданного ему муниципального имущества.</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3) Иным органам – по вопросам, относящимся к их компетенции в соответствии с действующим законодательством.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1.21. </w:t>
      </w:r>
      <w:proofErr w:type="gramStart"/>
      <w:r w:rsidRPr="00DA37A5">
        <w:rPr>
          <w:rFonts w:ascii="Times New Roman" w:eastAsia="Calibri" w:hAnsi="Times New Roman" w:cs="Times New Roman"/>
          <w:sz w:val="28"/>
          <w:szCs w:val="28"/>
          <w:lang w:eastAsia="ru-RU"/>
        </w:rPr>
        <w:t xml:space="preserve">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w:t>
      </w:r>
      <w:r w:rsidRPr="00DA37A5">
        <w:rPr>
          <w:rFonts w:ascii="Times New Roman" w:eastAsia="Calibri" w:hAnsi="Times New Roman" w:cs="Times New Roman"/>
          <w:sz w:val="28"/>
          <w:szCs w:val="28"/>
          <w:lang w:eastAsia="ru-RU"/>
        </w:rPr>
        <w:lastRenderedPageBreak/>
        <w:t>пребывания обучающихся (филиалы,  учебные  мастерские, клиники, учебно-опытные хозяйства,   библиотеки, музеи, школьные спортивные клубы,     психологические и социально-педагогические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образовательной организации</w:t>
      </w:r>
      <w:proofErr w:type="gramEnd"/>
      <w:r w:rsidRPr="00DA37A5">
        <w:rPr>
          <w:rFonts w:ascii="Times New Roman" w:eastAsia="Calibri" w:hAnsi="Times New Roman" w:cs="Times New Roman"/>
          <w:sz w:val="28"/>
          <w:szCs w:val="28"/>
          <w:lang w:eastAsia="ru-RU"/>
        </w:rPr>
        <w:t xml:space="preserve"> структурные подразделения)</w:t>
      </w:r>
      <w:proofErr w:type="gramStart"/>
      <w:r w:rsidRPr="00DA37A5">
        <w:rPr>
          <w:rFonts w:ascii="Times New Roman" w:eastAsia="Calibri" w:hAnsi="Times New Roman" w:cs="Times New Roman"/>
          <w:sz w:val="28"/>
          <w:szCs w:val="28"/>
          <w:vertAlign w:val="superscript"/>
          <w:lang w:eastAsia="ru-RU"/>
        </w:rPr>
        <w:t xml:space="preserve"> </w:t>
      </w:r>
      <w:r w:rsidRPr="00DA37A5">
        <w:rPr>
          <w:rFonts w:ascii="Times New Roman" w:eastAsia="Calibri" w:hAnsi="Times New Roman" w:cs="Times New Roman"/>
          <w:sz w:val="28"/>
          <w:szCs w:val="28"/>
          <w:lang w:eastAsia="ru-RU"/>
        </w:rPr>
        <w:t>.</w:t>
      </w:r>
      <w:proofErr w:type="gramEnd"/>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Учреждение самостоятельно формирует свою структуру, за исключением создания, переименования и ликвидации филиалов.</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1.22. 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положения о соответствующем структурном подразделении, утвержденного руководителем Учреждения в порядке, установленном настоящим Уставом.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Осуществление образовательной деятельности в представительстве Учреждения запрещается.</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1.23.</w:t>
      </w:r>
      <w:r w:rsidRPr="00DA37A5">
        <w:rPr>
          <w:rFonts w:ascii="Times New Roman" w:eastAsia="Calibri" w:hAnsi="Times New Roman" w:cs="Times New Roman"/>
          <w:sz w:val="28"/>
          <w:szCs w:val="28"/>
        </w:rPr>
        <w:t xml:space="preserve"> </w:t>
      </w:r>
      <w:r w:rsidRPr="00DA37A5">
        <w:rPr>
          <w:rFonts w:ascii="Times New Roman" w:eastAsia="Calibri" w:hAnsi="Times New Roman" w:cs="Times New Roman"/>
          <w:sz w:val="28"/>
          <w:szCs w:val="28"/>
          <w:lang w:eastAsia="ru-RU"/>
        </w:rPr>
        <w:t>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светского характера образования и направлена на обучение и воспитание в интересах личности, общества, государства.</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DA37A5" w:rsidRPr="00DA37A5" w:rsidRDefault="00DA37A5" w:rsidP="00DA37A5">
      <w:pPr>
        <w:spacing w:after="0" w:line="240" w:lineRule="auto"/>
        <w:ind w:firstLine="709"/>
        <w:jc w:val="both"/>
        <w:rPr>
          <w:rFonts w:ascii="Times New Roman" w:eastAsia="Calibri" w:hAnsi="Times New Roman" w:cs="Times New Roman"/>
          <w:sz w:val="28"/>
          <w:szCs w:val="28"/>
        </w:rPr>
      </w:pPr>
      <w:r w:rsidRPr="00DA37A5">
        <w:rPr>
          <w:rFonts w:ascii="Times New Roman" w:eastAsia="Calibri" w:hAnsi="Times New Roman" w:cs="Times New Roman"/>
          <w:sz w:val="28"/>
          <w:szCs w:val="28"/>
          <w:lang w:eastAsia="ru-RU"/>
        </w:rPr>
        <w:t>1.24. Соблюдение положений настоящего Устава обязательно для всех категорий работников Учреждения и обучающихся.</w:t>
      </w:r>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 Учреждении должны быть созданы условия для ознакомления всех работников, обучающихся, родителей (законных представителей) несовершеннолетних обучающихся с настоящим Уставом.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1.25. Дисциплина в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w:t>
      </w:r>
      <w:proofErr w:type="gramStart"/>
      <w:r w:rsidRPr="00DA37A5">
        <w:rPr>
          <w:rFonts w:ascii="Times New Roman" w:eastAsia="Calibri" w:hAnsi="Times New Roman" w:cs="Times New Roman"/>
          <w:sz w:val="28"/>
          <w:szCs w:val="28"/>
          <w:lang w:eastAsia="ru-RU"/>
        </w:rPr>
        <w:t>обучающимся</w:t>
      </w:r>
      <w:proofErr w:type="gramEnd"/>
      <w:r w:rsidRPr="00DA37A5">
        <w:rPr>
          <w:rFonts w:ascii="Times New Roman" w:eastAsia="Calibri" w:hAnsi="Times New Roman" w:cs="Times New Roman"/>
          <w:sz w:val="28"/>
          <w:szCs w:val="28"/>
          <w:lang w:eastAsia="ru-RU"/>
        </w:rPr>
        <w:t xml:space="preserve"> не допускается.</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Привлечение обучающихся без их согласия и </w:t>
      </w:r>
      <w:proofErr w:type="gramStart"/>
      <w:r w:rsidRPr="00DA37A5">
        <w:rPr>
          <w:rFonts w:ascii="Times New Roman" w:eastAsia="Calibri" w:hAnsi="Times New Roman" w:cs="Times New Roman"/>
          <w:sz w:val="28"/>
          <w:szCs w:val="28"/>
          <w:lang w:eastAsia="ru-RU"/>
        </w:rPr>
        <w:t>несовершеннолетних</w:t>
      </w:r>
      <w:proofErr w:type="gramEnd"/>
      <w:r w:rsidRPr="00DA37A5">
        <w:rPr>
          <w:rFonts w:ascii="Times New Roman" w:eastAsia="Calibri" w:hAnsi="Times New Roman" w:cs="Times New Roman"/>
          <w:sz w:val="28"/>
          <w:szCs w:val="28"/>
          <w:lang w:eastAsia="ru-RU"/>
        </w:rPr>
        <w:t xml:space="preserve"> обучающихся без согласия их родителей (законных представителей) к труду, не предусмотренному образовательной программой, запрещается.</w:t>
      </w:r>
    </w:p>
    <w:p w:rsidR="00DA37A5" w:rsidRPr="00DA37A5" w:rsidRDefault="00DA37A5" w:rsidP="00DA37A5">
      <w:pPr>
        <w:spacing w:after="0" w:line="240" w:lineRule="auto"/>
        <w:ind w:firstLine="709"/>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1.26. Учреждение в соответствии с законодательством Российской Федерации совместно с иными образовательными организациями вправе </w:t>
      </w:r>
      <w:r w:rsidRPr="00DA37A5">
        <w:rPr>
          <w:rFonts w:ascii="Times New Roman" w:eastAsia="Calibri" w:hAnsi="Times New Roman" w:cs="Times New Roman"/>
          <w:sz w:val="28"/>
          <w:szCs w:val="28"/>
          <w:lang w:eastAsia="ru-RU"/>
        </w:rPr>
        <w:lastRenderedPageBreak/>
        <w:t>образовывать объединения (ассоциации и союзы) в целях развития и совершенствования образования.</w:t>
      </w:r>
    </w:p>
    <w:p w:rsidR="00DA37A5" w:rsidRPr="00DA37A5" w:rsidRDefault="00DA37A5" w:rsidP="00DA37A5">
      <w:pPr>
        <w:spacing w:after="0" w:line="240" w:lineRule="auto"/>
        <w:jc w:val="both"/>
        <w:rPr>
          <w:rFonts w:ascii="Times New Roman" w:eastAsia="Calibri" w:hAnsi="Times New Roman" w:cs="Times New Roman"/>
          <w:sz w:val="28"/>
          <w:szCs w:val="28"/>
          <w:lang w:eastAsia="ru-RU"/>
        </w:rPr>
      </w:pPr>
    </w:p>
    <w:bookmarkEnd w:id="2"/>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rPr>
      </w:pPr>
      <w:r w:rsidRPr="00DA37A5">
        <w:rPr>
          <w:rFonts w:ascii="Times New Roman" w:eastAsia="Times New Roman" w:hAnsi="Times New Roman" w:cs="Times New Roman"/>
          <w:b/>
          <w:bCs/>
          <w:color w:val="365F91"/>
          <w:sz w:val="28"/>
          <w:szCs w:val="28"/>
        </w:rPr>
        <w:t xml:space="preserve"> </w:t>
      </w:r>
      <w:bookmarkStart w:id="4" w:name="_Toc404438739"/>
      <w:bookmarkStart w:id="5" w:name="sub_200"/>
      <w:r w:rsidRPr="00DA37A5">
        <w:rPr>
          <w:rFonts w:ascii="Times New Roman" w:eastAsia="Times New Roman" w:hAnsi="Times New Roman" w:cs="Times New Roman"/>
          <w:b/>
          <w:bCs/>
          <w:sz w:val="28"/>
          <w:szCs w:val="28"/>
        </w:rPr>
        <w:t>2. Предмет, цели и виды</w:t>
      </w:r>
      <w:bookmarkEnd w:id="4"/>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lang w:eastAsia="ru-RU"/>
        </w:rPr>
      </w:pPr>
      <w:bookmarkStart w:id="6" w:name="_Toc404438740"/>
      <w:r w:rsidRPr="00DA37A5">
        <w:rPr>
          <w:rFonts w:ascii="Times New Roman" w:eastAsia="Times New Roman" w:hAnsi="Times New Roman" w:cs="Times New Roman"/>
          <w:b/>
          <w:bCs/>
          <w:sz w:val="28"/>
          <w:szCs w:val="28"/>
        </w:rPr>
        <w:t xml:space="preserve">деятельности </w:t>
      </w:r>
      <w:bookmarkEnd w:id="6"/>
      <w:r w:rsidRPr="00DA37A5">
        <w:rPr>
          <w:rFonts w:ascii="Times New Roman" w:eastAsia="Times New Roman" w:hAnsi="Times New Roman" w:cs="Times New Roman"/>
          <w:b/>
          <w:bCs/>
          <w:sz w:val="28"/>
          <w:szCs w:val="28"/>
          <w:lang w:eastAsia="ru-RU"/>
        </w:rPr>
        <w:t>Учреждения</w:t>
      </w:r>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rPr>
      </w:pPr>
      <w:bookmarkStart w:id="7" w:name="sub_300"/>
      <w:bookmarkEnd w:id="5"/>
    </w:p>
    <w:p w:rsidR="00DA37A5" w:rsidRPr="00DA37A5" w:rsidRDefault="00DA37A5" w:rsidP="00DA37A5">
      <w:pPr>
        <w:spacing w:after="0"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 Предметом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является выполнение работ, оказание услуг в целях обеспечения реализации предусмотренных федеральным законодательством, законодательством Республики Бурятия и НПА МО «Кабанский район» полномочий органов государственной власти Республики Бурятия в сфере образования.</w:t>
      </w:r>
    </w:p>
    <w:p w:rsidR="00DA37A5" w:rsidRPr="00DA37A5" w:rsidRDefault="00DA37A5" w:rsidP="00DA37A5">
      <w:pPr>
        <w:widowControl w:val="0"/>
        <w:autoSpaceDE w:val="0"/>
        <w:autoSpaceDN w:val="0"/>
        <w:adjustRightInd w:val="0"/>
        <w:spacing w:after="0" w:line="240" w:lineRule="auto"/>
        <w:ind w:right="-1" w:firstLine="567"/>
        <w:jc w:val="both"/>
        <w:rPr>
          <w:rFonts w:ascii="Times New Roman" w:eastAsia="Times New Roman" w:hAnsi="Times New Roman" w:cs="Arial"/>
          <w:sz w:val="28"/>
          <w:szCs w:val="28"/>
          <w:vertAlign w:val="superscript"/>
          <w:lang w:eastAsia="ru-RU"/>
        </w:rPr>
      </w:pPr>
      <w:r w:rsidRPr="00DA37A5">
        <w:rPr>
          <w:rFonts w:ascii="Times New Roman" w:eastAsia="Times New Roman" w:hAnsi="Times New Roman" w:cs="Arial"/>
          <w:sz w:val="28"/>
          <w:szCs w:val="28"/>
          <w:lang w:eastAsia="ru-RU"/>
        </w:rPr>
        <w:t>2.2. Основной целью деятельности, для реализации которой создано Учреждение, является образовательная деятельность по общеобразовательным программам.</w:t>
      </w:r>
      <w:r w:rsidRPr="00DA37A5">
        <w:rPr>
          <w:rFonts w:ascii="Times New Roman" w:eastAsia="Times New Roman" w:hAnsi="Times New Roman" w:cs="Arial"/>
          <w:sz w:val="28"/>
          <w:szCs w:val="28"/>
          <w:vertAlign w:val="superscript"/>
          <w:lang w:eastAsia="ru-RU"/>
        </w:rPr>
        <w:t xml:space="preserve"> </w:t>
      </w:r>
    </w:p>
    <w:p w:rsidR="00DA37A5" w:rsidRPr="00DA37A5" w:rsidRDefault="00DA37A5" w:rsidP="00DA37A5">
      <w:pPr>
        <w:widowControl w:val="0"/>
        <w:autoSpaceDE w:val="0"/>
        <w:autoSpaceDN w:val="0"/>
        <w:adjustRightInd w:val="0"/>
        <w:spacing w:after="0" w:line="240" w:lineRule="auto"/>
        <w:ind w:right="-1" w:firstLine="567"/>
        <w:jc w:val="both"/>
        <w:rPr>
          <w:rFonts w:ascii="Times New Roman" w:eastAsia="Times New Roman" w:hAnsi="Times New Roman" w:cs="Times New Roman"/>
          <w:sz w:val="28"/>
          <w:szCs w:val="28"/>
          <w:lang w:eastAsia="ru-RU"/>
        </w:rPr>
      </w:pPr>
      <w:r w:rsidRPr="00DA37A5">
        <w:rPr>
          <w:rFonts w:ascii="Times New Roman" w:eastAsia="Times New Roman" w:hAnsi="Times New Roman" w:cs="Times New Roman"/>
          <w:sz w:val="28"/>
          <w:szCs w:val="28"/>
          <w:lang w:eastAsia="ru-RU"/>
        </w:rPr>
        <w:t>2.3. Задачами деятельности Учреждения являются:</w:t>
      </w:r>
    </w:p>
    <w:p w:rsidR="00DA37A5" w:rsidRPr="00DA37A5" w:rsidRDefault="00DA37A5" w:rsidP="00DA37A5">
      <w:pPr>
        <w:spacing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создание условий для развития личности, ее самореализации и самоопределения;</w:t>
      </w:r>
    </w:p>
    <w:p w:rsidR="00DA37A5" w:rsidRPr="00DA37A5" w:rsidRDefault="00DA37A5" w:rsidP="00DA37A5">
      <w:pPr>
        <w:spacing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создание условий, гарантирующих охрану и укрепление здоровья обучающихся;</w:t>
      </w:r>
    </w:p>
    <w:p w:rsidR="00DA37A5" w:rsidRPr="00DA37A5" w:rsidRDefault="00DA37A5" w:rsidP="00DA37A5">
      <w:pPr>
        <w:spacing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 формирование у обучающихся современного уровня знаний;</w:t>
      </w:r>
    </w:p>
    <w:p w:rsidR="00DA37A5" w:rsidRPr="00DA37A5" w:rsidRDefault="00DA37A5" w:rsidP="00DA37A5">
      <w:pPr>
        <w:spacing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 воспитание гражданственности, трудолюбия, уважения к правам и свободам человека, любви к окружающей природе, Родине, семье;</w:t>
      </w:r>
    </w:p>
    <w:p w:rsidR="00DA37A5" w:rsidRPr="00DA37A5" w:rsidRDefault="00DA37A5" w:rsidP="00DA37A5">
      <w:pPr>
        <w:spacing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 создание условий для осознанного выбора профессии.</w:t>
      </w:r>
    </w:p>
    <w:p w:rsidR="00DA37A5" w:rsidRPr="00DA37A5" w:rsidRDefault="00DA37A5" w:rsidP="00DA37A5">
      <w:pPr>
        <w:spacing w:after="0"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2.4. Основными видами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осуществляемыми за счет средств федерального, республиканского, местного бюджета для достижения основной цели, указанной в пункте 2.2 настоящего Устава, являются реализация: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дошкольного образования  -  (нормативный срок освоения 1 год).</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Задачами дошкольного образования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начальное общее образование (нормативный срок освоения 4 года).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Задачами начального общего образования являются воспитание и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Начальное общее образование является базой для получения основного общего образования.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 основное общее образование (нормативный срок освоения 5 лет).</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Задачами основного общего образования являются создание условий становления и формирования личности обучающегося, его склонностей, интересов и способности к социальному самоопределению. Параллельно </w:t>
      </w:r>
      <w:r w:rsidRPr="00DA37A5">
        <w:rPr>
          <w:rFonts w:ascii="Times New Roman" w:eastAsia="Calibri" w:hAnsi="Times New Roman" w:cs="Times New Roman"/>
          <w:bCs/>
          <w:sz w:val="28"/>
          <w:szCs w:val="28"/>
        </w:rPr>
        <w:t xml:space="preserve">общеобразовательным программам основного общего образования </w:t>
      </w:r>
      <w:r w:rsidRPr="00DA37A5">
        <w:rPr>
          <w:rFonts w:ascii="Times New Roman" w:eastAsia="Calibri" w:hAnsi="Times New Roman" w:cs="Times New Roman"/>
          <w:bCs/>
          <w:sz w:val="28"/>
          <w:szCs w:val="28"/>
        </w:rPr>
        <w:lastRenderedPageBreak/>
        <w:t xml:space="preserve">осваиваются индивидуальные учебные программы по выбору учащегося. </w:t>
      </w:r>
      <w:r w:rsidRPr="00DA37A5">
        <w:rPr>
          <w:rFonts w:ascii="Times New Roman" w:eastAsia="Calibri" w:hAnsi="Times New Roman" w:cs="Times New Roman"/>
          <w:sz w:val="28"/>
          <w:szCs w:val="28"/>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2.5. Организация образовательного процесса в Учреждении разрабатывается на основе Базисного учебного плана, в соответствии с примерным планом, регламентируется расписанием учебных занятий. Учебная нагрузка в Учреждении не должна превышать количество часов, установленных нормативами. При этом количество часов в учебном плане не может быть ниже количества часов, определенных государственным примерным учебным планом по предметным циклам. В учебный план могут быть включены часы на индивидуальные консультации, факультативные занятия, элективные курсы.</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По отдельным предметам обучение может осуществляться по индивидуальным учебным программам.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2.5.1. Обучение и воспитание осуществляется на русском языке.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2.5.2. Освоение образовательных программ основного общего образования завершается обязательной итоговой аттестацией выпускников, осуществляемой в установленном порядке: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формате ГИА или государственного выпускного экзамена.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2.5.3. Текущий контроль успеваемости </w:t>
      </w:r>
      <w:proofErr w:type="gramStart"/>
      <w:r w:rsidRPr="00DA37A5">
        <w:rPr>
          <w:rFonts w:ascii="Times New Roman" w:eastAsia="Calibri" w:hAnsi="Times New Roman" w:cs="Times New Roman"/>
          <w:sz w:val="28"/>
          <w:szCs w:val="28"/>
        </w:rPr>
        <w:t>обучающихся</w:t>
      </w:r>
      <w:proofErr w:type="gramEnd"/>
      <w:r w:rsidRPr="00DA37A5">
        <w:rPr>
          <w:rFonts w:ascii="Times New Roman" w:eastAsia="Calibri" w:hAnsi="Times New Roman" w:cs="Times New Roman"/>
          <w:sz w:val="28"/>
          <w:szCs w:val="28"/>
        </w:rPr>
        <w:t xml:space="preserve"> Учреждения осуществляется по пятибалльной системе. Полученные </w:t>
      </w:r>
      <w:proofErr w:type="gramStart"/>
      <w:r w:rsidRPr="00DA37A5">
        <w:rPr>
          <w:rFonts w:ascii="Times New Roman" w:eastAsia="Calibri" w:hAnsi="Times New Roman" w:cs="Times New Roman"/>
          <w:sz w:val="28"/>
          <w:szCs w:val="28"/>
        </w:rPr>
        <w:t>обучающимися</w:t>
      </w:r>
      <w:proofErr w:type="gramEnd"/>
      <w:r w:rsidRPr="00DA37A5">
        <w:rPr>
          <w:rFonts w:ascii="Times New Roman" w:eastAsia="Calibri" w:hAnsi="Times New Roman" w:cs="Times New Roman"/>
          <w:sz w:val="28"/>
          <w:szCs w:val="28"/>
        </w:rPr>
        <w:t xml:space="preserve"> отметки выставляются в классный журнал. Промежуточная аттестация проводится: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 1 классе вводится </w:t>
      </w:r>
      <w:proofErr w:type="spellStart"/>
      <w:r w:rsidRPr="00DA37A5">
        <w:rPr>
          <w:rFonts w:ascii="Times New Roman" w:eastAsia="Calibri" w:hAnsi="Times New Roman" w:cs="Times New Roman"/>
          <w:sz w:val="28"/>
          <w:szCs w:val="28"/>
        </w:rPr>
        <w:t>безотметочная</w:t>
      </w:r>
      <w:proofErr w:type="spellEnd"/>
      <w:r w:rsidRPr="00DA37A5">
        <w:rPr>
          <w:rFonts w:ascii="Times New Roman" w:eastAsia="Calibri" w:hAnsi="Times New Roman" w:cs="Times New Roman"/>
          <w:sz w:val="28"/>
          <w:szCs w:val="28"/>
        </w:rPr>
        <w:t xml:space="preserve"> аттестация, отметки выставляются в первом полугодии 2 класса.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на уровнях начального (2 – 4 класс) и основного общего образования - по четвертям.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2.6. Обучающиеся, освоившие в полном объеме образовательные программы, переводятся в следующий класс. Обучающиеся на уровнях начального общего, основного общего и среднего общего образования, имеющие по итогам учебного года академическую задолженность по одному предмету, решением Педагогического совета Учреждения переводятся в следующий класс условно. Обучающиеся обязаны ликвидировать академическую задолженность в течение следующего учебного года, Администрация учреждения обязана создать условия обучающимся для ликвидации этой задолженности и обеспечить </w:t>
      </w:r>
      <w:proofErr w:type="gramStart"/>
      <w:r w:rsidRPr="00DA37A5">
        <w:rPr>
          <w:rFonts w:ascii="Times New Roman" w:eastAsia="Calibri" w:hAnsi="Times New Roman" w:cs="Times New Roman"/>
          <w:sz w:val="28"/>
          <w:szCs w:val="28"/>
        </w:rPr>
        <w:t>контроль за</w:t>
      </w:r>
      <w:proofErr w:type="gramEnd"/>
      <w:r w:rsidRPr="00DA37A5">
        <w:rPr>
          <w:rFonts w:ascii="Times New Roman" w:eastAsia="Calibri" w:hAnsi="Times New Roman" w:cs="Times New Roman"/>
          <w:sz w:val="28"/>
          <w:szCs w:val="28"/>
        </w:rPr>
        <w:t xml:space="preserve"> своевременностью ее ликвидации.</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2.7. </w:t>
      </w:r>
      <w:proofErr w:type="gramStart"/>
      <w:r w:rsidRPr="00DA37A5">
        <w:rPr>
          <w:rFonts w:ascii="Times New Roman" w:eastAsia="Calibri" w:hAnsi="Times New Roman" w:cs="Times New Roman"/>
          <w:sz w:val="28"/>
          <w:szCs w:val="28"/>
        </w:rPr>
        <w:t>Обучающиеся на уровнях начального общего и основного общего  образования, не освоившие образовательной программы учебного года  и имеющие академическую задолженность по двум и более предметам или условно переведенные в следующий класс и не ликвидировавшие академическую задолженность по одному предмету, по усмотрению администрации  и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w:t>
      </w:r>
      <w:proofErr w:type="gramEnd"/>
      <w:r w:rsidRPr="00DA37A5">
        <w:rPr>
          <w:rFonts w:ascii="Times New Roman" w:eastAsia="Calibri" w:hAnsi="Times New Roman" w:cs="Times New Roman"/>
          <w:sz w:val="28"/>
          <w:szCs w:val="28"/>
        </w:rPr>
        <w:t xml:space="preserve"> </w:t>
      </w:r>
      <w:proofErr w:type="gramStart"/>
      <w:r w:rsidRPr="00DA37A5">
        <w:rPr>
          <w:rFonts w:ascii="Times New Roman" w:eastAsia="Calibri" w:hAnsi="Times New Roman" w:cs="Times New Roman"/>
          <w:sz w:val="28"/>
          <w:szCs w:val="28"/>
        </w:rPr>
        <w:t>соответствии</w:t>
      </w:r>
      <w:proofErr w:type="gramEnd"/>
      <w:r w:rsidRPr="00DA37A5">
        <w:rPr>
          <w:rFonts w:ascii="Times New Roman" w:eastAsia="Calibri" w:hAnsi="Times New Roman" w:cs="Times New Roman"/>
          <w:sz w:val="28"/>
          <w:szCs w:val="28"/>
        </w:rPr>
        <w:t xml:space="preserve"> с рекомендациями психолого-медико-педагогической комиссии либо на обучение по индивидуальным учебным планам. С учётом потребностей и </w:t>
      </w:r>
      <w:r w:rsidRPr="00DA37A5">
        <w:rPr>
          <w:rFonts w:ascii="Times New Roman" w:eastAsia="Calibri" w:hAnsi="Times New Roman" w:cs="Times New Roman"/>
          <w:sz w:val="28"/>
          <w:szCs w:val="28"/>
        </w:rPr>
        <w:lastRenderedPageBreak/>
        <w:t>возможностей личности образовательные программы могут осваиваться в следующих формах: в образовательном учреждении – в форме очной, очно - заочной или  заочной, вне организации - в форме семейного образования и самообразования. Допускается сочетание различных форм получения образования. Для детей-инвалидов, нуждающихся в длительном лечении,  Учреждением может быть организовано  обучение на дому по индивидуальным программам.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2.8. Перевод обучающегося в следующий класс осуществляется по решению Педагогического совета Учреждения. </w:t>
      </w:r>
    </w:p>
    <w:p w:rsidR="00DA37A5" w:rsidRPr="00DA37A5" w:rsidRDefault="00DA37A5" w:rsidP="00DA37A5">
      <w:pPr>
        <w:spacing w:line="240" w:lineRule="auto"/>
        <w:ind w:right="-1" w:firstLine="709"/>
        <w:contextualSpacing/>
        <w:jc w:val="both"/>
        <w:rPr>
          <w:rFonts w:ascii="Times New Roman" w:eastAsia="Calibri" w:hAnsi="Times New Roman" w:cs="Times New Roman"/>
          <w:i/>
          <w:sz w:val="28"/>
          <w:szCs w:val="28"/>
        </w:rPr>
      </w:pPr>
      <w:r w:rsidRPr="00DA37A5">
        <w:rPr>
          <w:rFonts w:ascii="Times New Roman" w:eastAsia="Calibri" w:hAnsi="Times New Roman" w:cs="Times New Roman"/>
          <w:sz w:val="28"/>
          <w:szCs w:val="28"/>
        </w:rPr>
        <w:t>Обучающиеся, не освоившие образовательную программу  предыдущего уровня, не допускаются к обучению на следующем уровне общего образования</w:t>
      </w:r>
      <w:r w:rsidRPr="00DA37A5">
        <w:rPr>
          <w:rFonts w:ascii="Times New Roman" w:eastAsia="Calibri" w:hAnsi="Times New Roman" w:cs="Times New Roman"/>
          <w:i/>
          <w:sz w:val="28"/>
          <w:szCs w:val="28"/>
        </w:rPr>
        <w:t>.</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2.9.  Учебный год в Учреждении начинается, как правило, с 1 сентября. Если этот день приходится на выходной день, то в таком случае учебный год начинается в следующий за ним рабочий день.</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Продолжительность учебного года в 1 классах – 33 недели,  в 2-8  классах – 35 недель, в 9  классах – 34 недели без учета итоговой аттестации.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2.9.1. Продолжительность каникул устанавливается: не менее 30 календарных дней в течение учебного года, летние каникулы не менее 8 недель.</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Для</w:t>
      </w:r>
      <w:proofErr w:type="gramEnd"/>
      <w:r w:rsidRPr="00DA37A5">
        <w:rPr>
          <w:rFonts w:ascii="Times New Roman" w:eastAsia="Calibri" w:hAnsi="Times New Roman" w:cs="Times New Roman"/>
          <w:sz w:val="28"/>
          <w:szCs w:val="28"/>
        </w:rPr>
        <w:t xml:space="preserve"> </w:t>
      </w:r>
      <w:proofErr w:type="gramStart"/>
      <w:r w:rsidRPr="00DA37A5">
        <w:rPr>
          <w:rFonts w:ascii="Times New Roman" w:eastAsia="Calibri" w:hAnsi="Times New Roman" w:cs="Times New Roman"/>
          <w:sz w:val="28"/>
          <w:szCs w:val="28"/>
        </w:rPr>
        <w:t>обучающихся</w:t>
      </w:r>
      <w:proofErr w:type="gramEnd"/>
      <w:r w:rsidRPr="00DA37A5">
        <w:rPr>
          <w:rFonts w:ascii="Times New Roman" w:eastAsia="Calibri" w:hAnsi="Times New Roman" w:cs="Times New Roman"/>
          <w:sz w:val="28"/>
          <w:szCs w:val="28"/>
        </w:rPr>
        <w:t xml:space="preserve"> в первых классах в течение года устанавливаются дополнительные недельные каникулы.</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2.9.2. Учреждение</w:t>
      </w:r>
      <w:r w:rsidRPr="00DA37A5">
        <w:rPr>
          <w:rFonts w:ascii="Times New Roman" w:eastAsia="Calibri" w:hAnsi="Times New Roman" w:cs="Times New Roman"/>
          <w:b/>
          <w:sz w:val="28"/>
          <w:szCs w:val="28"/>
        </w:rPr>
        <w:t xml:space="preserve"> </w:t>
      </w:r>
      <w:r w:rsidRPr="00DA37A5">
        <w:rPr>
          <w:rFonts w:ascii="Times New Roman" w:eastAsia="Calibri" w:hAnsi="Times New Roman" w:cs="Times New Roman"/>
          <w:sz w:val="28"/>
          <w:szCs w:val="28"/>
        </w:rPr>
        <w:t xml:space="preserve">самостоятельно разрабатывает и утверждает годовой календарный учебный график: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продолжительность учебной недели:</w:t>
      </w:r>
    </w:p>
    <w:p w:rsidR="00DA37A5" w:rsidRPr="00DA37A5" w:rsidRDefault="00DA37A5" w:rsidP="00DA37A5">
      <w:pPr>
        <w:spacing w:line="240" w:lineRule="auto"/>
        <w:ind w:right="-1"/>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дошкольное образование, 1  класс -  5  дней;   2 – 9 класс – 5, 6 дней;</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продолжительность уроков в первом полугодии 1 класса в первом полугодии (в сентябре, октябре по 3 урока  по  35  минут каждый;  в ноябре  -  декабре – по 4 урока по 35 минут;  январь – май – по 4 урока по 45 минут каждый),   2-9 классы  – 45 минут.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2.9.3. Продолжительность перерывов между занятиями устанавливается с учетом необходимости активного отдыха и горячего питания учащихся.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color w:val="333333"/>
          <w:sz w:val="28"/>
          <w:szCs w:val="28"/>
        </w:rPr>
        <w:t>Послед</w:t>
      </w:r>
      <w:r w:rsidRPr="00DA37A5">
        <w:rPr>
          <w:rFonts w:ascii="Times New Roman" w:eastAsia="Calibri" w:hAnsi="Times New Roman" w:cs="Times New Roman"/>
          <w:sz w:val="28"/>
          <w:szCs w:val="28"/>
        </w:rPr>
        <w:t>овательность учебных занятий определяется расписанием, утвержденным директором Учреждения.</w:t>
      </w:r>
    </w:p>
    <w:p w:rsidR="00DA37A5" w:rsidRPr="00DA37A5" w:rsidRDefault="00DA37A5" w:rsidP="00DA37A5">
      <w:pPr>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bookmarkStart w:id="8" w:name="sub_18"/>
      <w:r w:rsidRPr="00DA37A5">
        <w:rPr>
          <w:rFonts w:ascii="Times New Roman" w:eastAsia="Calibri" w:hAnsi="Times New Roman" w:cs="Times New Roman"/>
          <w:sz w:val="28"/>
          <w:szCs w:val="28"/>
        </w:rPr>
        <w:t>2.9.4. В период летних каникул администрация Учреждения оказывает содействие в организации отдыха воспитанников в оздоровительных, молодежных и туристских лагерях, лагерях труда и отдыха.</w:t>
      </w:r>
      <w:bookmarkEnd w:id="8"/>
    </w:p>
    <w:p w:rsidR="00DA37A5" w:rsidRPr="00DA37A5" w:rsidRDefault="00DA37A5" w:rsidP="00DA37A5">
      <w:pPr>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2.10. </w:t>
      </w:r>
      <w:proofErr w:type="gramStart"/>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при организации и осуществлении образовательной деятельности по соответствующим образовательным программам различных уровней и (или) направленности или по соответствующему виду образования руководствуется законодательством Российской Федерации об образовании, в том числе соответствующими порядками,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а также соответствующими федеральными государственными </w:t>
      </w:r>
      <w:r w:rsidRPr="00DA37A5">
        <w:rPr>
          <w:rFonts w:ascii="Times New Roman" w:eastAsia="Calibri" w:hAnsi="Times New Roman" w:cs="Times New Roman"/>
          <w:sz w:val="28"/>
          <w:szCs w:val="28"/>
        </w:rPr>
        <w:lastRenderedPageBreak/>
        <w:t>образовательными стандартами, примерными основными образовательными программами.</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2.11.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не вправе отказаться от выполнения муниципального</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задания.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2.12. </w:t>
      </w:r>
      <w:proofErr w:type="gramStart"/>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вправе сверх установленного муниципального</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 xml:space="preserve">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в пункте 2.4 настоящего Устава, для граждан и юридических лиц за плату и на одинаковых при оказании одних и тех же услуг условиях. </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2.13.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может осуществлять в установленном законодательством порядке полномочия Учредителя по исполнению публичных обязательств перед физическим лицом, подлежащие исполнению в денежной форме.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Осуществление указанной деятельности </w:t>
      </w:r>
      <w:r w:rsidRPr="00DA37A5">
        <w:rPr>
          <w:rFonts w:ascii="Times New Roman" w:eastAsia="Calibri" w:hAnsi="Times New Roman" w:cs="Times New Roman"/>
          <w:sz w:val="28"/>
          <w:szCs w:val="28"/>
          <w:lang w:eastAsia="ru-RU"/>
        </w:rPr>
        <w:t>Учреждением</w:t>
      </w:r>
      <w:r w:rsidRPr="00DA37A5">
        <w:rPr>
          <w:rFonts w:ascii="Times New Roman" w:eastAsia="Calibri" w:hAnsi="Times New Roman" w:cs="Times New Roman"/>
          <w:sz w:val="28"/>
          <w:szCs w:val="28"/>
        </w:rPr>
        <w:t xml:space="preserve"> допускается, если это не противоречит федеральным законам.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2.14.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вправе осуществлять следующие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и задачам: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 </w:t>
      </w:r>
      <w:proofErr w:type="gramStart"/>
      <w:r w:rsidRPr="00DA37A5">
        <w:rPr>
          <w:rFonts w:ascii="Times New Roman" w:eastAsia="Calibri" w:hAnsi="Times New Roman" w:cs="Times New Roman"/>
          <w:sz w:val="28"/>
          <w:szCs w:val="28"/>
        </w:rPr>
        <w:t>обучение</w:t>
      </w:r>
      <w:proofErr w:type="gramEnd"/>
      <w:r w:rsidRPr="00DA37A5">
        <w:rPr>
          <w:rFonts w:ascii="Times New Roman" w:eastAsia="Calibri" w:hAnsi="Times New Roman" w:cs="Times New Roman"/>
          <w:sz w:val="28"/>
          <w:szCs w:val="28"/>
        </w:rPr>
        <w:t xml:space="preserve"> по дополнительным образовательным программам,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преподавание специальных курсов и циклов дисциплин,</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 репетиторство,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 осуществляемые сверх финансируемых за счет бюджетных средств заданий (контрольных цифр) по приему обучающихся и другие услуги.</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xml:space="preserve">2.14.1. </w:t>
      </w:r>
      <w:proofErr w:type="gramStart"/>
      <w:r w:rsidRPr="00DA37A5">
        <w:rPr>
          <w:rFonts w:ascii="Times New Roman" w:eastAsia="Calibri" w:hAnsi="Times New Roman" w:cs="Times New Roman"/>
          <w:color w:val="000000"/>
          <w:sz w:val="28"/>
          <w:szCs w:val="28"/>
        </w:rPr>
        <w:t>К платным образовательным услугам, предоставляемым Учреждением, не относятся: снижение установленной наполняемости групп, деление их на подгруппы при реализации основных образовательных программ; факультативные, индивидуальные и групповые занятия, курсы по выбору за счет часов, отведенных в основных образовательных программах.</w:t>
      </w:r>
      <w:proofErr w:type="gramEnd"/>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proofErr w:type="gramStart"/>
      <w:r w:rsidRPr="00DA37A5">
        <w:rPr>
          <w:rFonts w:ascii="Times New Roman" w:eastAsia="Calibri" w:hAnsi="Times New Roman" w:cs="Times New Roman"/>
          <w:color w:val="000000"/>
          <w:sz w:val="28"/>
          <w:szCs w:val="28"/>
        </w:rPr>
        <w:t>Платные образовательные услуги не могут быть оказаны Учреждением взамен или в рамках основной образовательной деятельности (в рамках основных образовательных программ (учебных планов) и государственных образовательных стандартов), финансируемой за счет средств соответствующего бюджета.</w:t>
      </w:r>
      <w:proofErr w:type="gramEnd"/>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2.14.2. Отказ потребителя от предлагаемых платных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xml:space="preserve">2.14.3. Требования к оказанию образовательных услуг, в том числе к содержанию образовательных программ, специальных курсов, определяются по соглашению сторон и могут быть выше, чем это предусмотрено </w:t>
      </w:r>
      <w:r w:rsidRPr="00DA37A5">
        <w:rPr>
          <w:rFonts w:ascii="Times New Roman" w:eastAsia="Calibri" w:hAnsi="Times New Roman" w:cs="Times New Roman"/>
          <w:color w:val="000000"/>
          <w:sz w:val="28"/>
          <w:szCs w:val="28"/>
        </w:rPr>
        <w:lastRenderedPageBreak/>
        <w:t>государственными образовательными стандартами.</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xml:space="preserve">2.14.4. Учреждение обеспечивает оказание платных образовательных услуг в полном объеме в соответствии с образовательными программами и условиями договора об оказании платных образовательных услуг. </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2.14.5. Учреждение до заключения договора предоставляет потребителю достоверную информацию об исполнителе и оказываемых образовательных услугах, обеспечивающую возможность их правильного выбора.</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Учреждение доводит до потребителя (в том числе путем размещения в удобном для обозрения месте, а также на сайте школы) информацию, содержащую следующие сведения: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уровень и направленность реализуемых основных и дополнительных образовательных программ, формы и сроки их освоения;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xml:space="preserve"> перечень образовательных услуг, стоимость которых включена в основную плату по договору, и перечень дополнительных образовательных услуг, оказываемых с согласия потребителя, порядок их предоставления;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xml:space="preserve"> стоимость образовательных услуг, оказываемых за основную плату по договору, а также стоимость образовательных услуг, оказываемых за дополнительную плату, и порядок их оплаты.</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2.14.6. Договор заключается в письменной форме и содержит следующие сведения: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наименование Учреждения;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фамилия, имя, отчество, телефон и адрес потребителя;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сроки оказания образовательных услуг;</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уровень и направленность основных и дополнительных образовательных программ, перечень (виды) образовательных услуг, их стоимость и порядок оплаты;</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-другие необходимые сведения, связанные со спецификой оказываемых образовательных услуг;</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должность, фамилия, имя, отчество лица, подписывающего договор от имени Учреждения, его подпись, а также подпись потребителя.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-Договор составляется в двух экземплярах, один из которых находится у исполнителя, т.е. Учреждения, другой - у потребителя.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Потребитель обязан оплатить оказываемые образовательные услуги в порядке и в сроки, указанные в договоре. Потребителю в соответствии с законодательством Российской Федерации должен быть выдан документ, подтверждающий оплату образовательных услуг.</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 xml:space="preserve">Учреждение оказывает образовательные услуги в порядке и в сроки, определенные договором. </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color w:val="000000"/>
          <w:sz w:val="28"/>
          <w:szCs w:val="28"/>
        </w:rPr>
      </w:pPr>
      <w:r w:rsidRPr="00DA37A5">
        <w:rPr>
          <w:rFonts w:ascii="Times New Roman" w:eastAsia="Calibri" w:hAnsi="Times New Roman" w:cs="Times New Roman"/>
          <w:color w:val="000000"/>
          <w:sz w:val="28"/>
          <w:szCs w:val="28"/>
        </w:rPr>
        <w:t>За неисполнение либо ненадлежащее исполнение обязательств по договору исполнитель и потребитель несут ответственность, предусмотренную договором и законодательством Российской Федерации.</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2.15. Учредитель формирует и утверждает муниципальное задание для Учреждения в соответствии с основными видами деятельности Учреждения.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2.16.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w:t>
      </w:r>
      <w:r w:rsidRPr="00DA37A5">
        <w:rPr>
          <w:rFonts w:ascii="Times New Roman" w:eastAsia="Calibri" w:hAnsi="Times New Roman" w:cs="Times New Roman"/>
          <w:sz w:val="28"/>
          <w:szCs w:val="28"/>
        </w:rPr>
        <w:lastRenderedPageBreak/>
        <w:t>оказывать услуги, относящиеся к его основным видам деятельности, для граждан и юридических лиц за плату и на одинаковых при оказании одних и тех же услуг условиях.</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2.17.</w:t>
      </w:r>
      <w:r w:rsidRPr="00DA37A5">
        <w:rPr>
          <w:rFonts w:ascii="Calibri" w:eastAsia="Calibri" w:hAnsi="Calibri" w:cs="Times New Roman"/>
          <w:sz w:val="28"/>
          <w:szCs w:val="28"/>
        </w:rPr>
        <w:t xml:space="preserve"> </w:t>
      </w:r>
      <w:r w:rsidRPr="00DA37A5">
        <w:rPr>
          <w:rFonts w:ascii="Times New Roman" w:eastAsia="Calibri" w:hAnsi="Times New Roman" w:cs="Times New Roman"/>
          <w:sz w:val="28"/>
          <w:szCs w:val="28"/>
        </w:rPr>
        <w:t>Доходы, полученные от такой деятельности, и приобретенное за счет этих доходов имущество поступают в самостоятельное распоряжение Учреждения.</w:t>
      </w:r>
    </w:p>
    <w:p w:rsidR="00DA37A5" w:rsidRPr="00DA37A5" w:rsidRDefault="00DA37A5" w:rsidP="00DA37A5">
      <w:pPr>
        <w:widowControl w:val="0"/>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2.18. </w:t>
      </w:r>
      <w:proofErr w:type="gramStart"/>
      <w:r w:rsidRPr="00DA37A5">
        <w:rPr>
          <w:rFonts w:ascii="Times New Roman" w:eastAsia="Calibri" w:hAnsi="Times New Roman" w:cs="Times New Roman"/>
          <w:sz w:val="28"/>
          <w:szCs w:val="28"/>
        </w:rPr>
        <w:t xml:space="preserve">Учреждение вправе открывать счета в кредитных организациях для отражения операций по предпринимательское деятельности. </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Учредитель вправе приостановить приносящую доходы деятельность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если она идет в ущерб образовательной деятельности, предусмотренной настоящим Уставом, до решения суда по этому вопросу.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2.19. В случаях, предусмотренных законом,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может заниматься отдельными видами деятельности только на основании специального разрешения (лицензии).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Право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осуществлять деятельность, для занятия которой необходимо получение специального разрешения (лицензии), возникает с момента получения такого разрешения (лицензии) или в указанный в нем срок и прекращается при прекращении действия разрешения (лицензии).</w:t>
      </w:r>
    </w:p>
    <w:p w:rsidR="00DA37A5" w:rsidRPr="00DA37A5" w:rsidRDefault="00DA37A5" w:rsidP="00DA37A5">
      <w:pPr>
        <w:spacing w:line="240" w:lineRule="auto"/>
        <w:ind w:right="-1" w:firstLine="709"/>
        <w:contextualSpacing/>
        <w:jc w:val="center"/>
        <w:rPr>
          <w:rFonts w:ascii="Times New Roman" w:eastAsia="Calibri" w:hAnsi="Times New Roman" w:cs="Times New Roman"/>
          <w:b/>
          <w:sz w:val="28"/>
          <w:szCs w:val="28"/>
        </w:rPr>
      </w:pPr>
    </w:p>
    <w:p w:rsidR="00DA37A5" w:rsidRPr="00DA37A5" w:rsidRDefault="00DA37A5" w:rsidP="00DA37A5">
      <w:pPr>
        <w:spacing w:line="240" w:lineRule="auto"/>
        <w:ind w:right="-1" w:firstLine="709"/>
        <w:contextualSpacing/>
        <w:jc w:val="center"/>
        <w:rPr>
          <w:rFonts w:ascii="Times New Roman" w:eastAsia="Calibri" w:hAnsi="Times New Roman" w:cs="Times New Roman"/>
          <w:b/>
          <w:sz w:val="28"/>
          <w:szCs w:val="28"/>
        </w:rPr>
      </w:pPr>
      <w:r w:rsidRPr="00DA37A5">
        <w:rPr>
          <w:rFonts w:ascii="Times New Roman" w:eastAsia="Calibri" w:hAnsi="Times New Roman" w:cs="Times New Roman"/>
          <w:b/>
          <w:sz w:val="28"/>
          <w:szCs w:val="28"/>
        </w:rPr>
        <w:t>3. Участники образовательного процесса</w:t>
      </w:r>
    </w:p>
    <w:p w:rsidR="00DA37A5" w:rsidRPr="00DA37A5" w:rsidRDefault="00DA37A5" w:rsidP="00DA37A5">
      <w:pPr>
        <w:spacing w:line="240" w:lineRule="auto"/>
        <w:ind w:right="-1" w:firstLine="709"/>
        <w:contextualSpacing/>
        <w:jc w:val="center"/>
        <w:rPr>
          <w:rFonts w:ascii="Times New Roman" w:eastAsia="Calibri" w:hAnsi="Times New Roman" w:cs="Times New Roman"/>
          <w:b/>
          <w:sz w:val="28"/>
          <w:szCs w:val="28"/>
        </w:rPr>
      </w:pP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3.1. Участниками образовательного процесса являются обучающиеся, их родители (законные представители), учителя и другие работники Учреждения.</w:t>
      </w:r>
    </w:p>
    <w:p w:rsidR="00DA37A5" w:rsidRPr="00DA37A5" w:rsidRDefault="00DA37A5" w:rsidP="00DA37A5">
      <w:pPr>
        <w:spacing w:line="240" w:lineRule="auto"/>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3.2. В дошкольные группы принимаются дети с 5  лет до 6,5 лет на основании заявления родителей (законных представителей) и медицинского заключения.</w:t>
      </w:r>
    </w:p>
    <w:p w:rsidR="00DA37A5" w:rsidRPr="00DA37A5" w:rsidRDefault="00DA37A5" w:rsidP="00DA37A5">
      <w:pPr>
        <w:spacing w:line="240" w:lineRule="auto"/>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Предельная наполняемость дошкольной группы  10-15 человек.</w:t>
      </w:r>
    </w:p>
    <w:p w:rsidR="00DA37A5" w:rsidRPr="00DA37A5" w:rsidRDefault="00DA37A5" w:rsidP="00DA37A5">
      <w:pPr>
        <w:spacing w:line="240" w:lineRule="auto"/>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Прием детей в дошкольные группы определен Положением о  приеме детей в подготовительный класс.</w:t>
      </w:r>
    </w:p>
    <w:p w:rsidR="00DA37A5" w:rsidRPr="00DA37A5" w:rsidRDefault="00DA37A5" w:rsidP="00DA37A5">
      <w:pPr>
        <w:spacing w:line="240" w:lineRule="auto"/>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В 1 класс Учреждения принимаются дети, достигшие возраста шести лет и шести месяцев, не имеющие медицинских противопоказаний.</w:t>
      </w:r>
    </w:p>
    <w:p w:rsidR="00DA37A5" w:rsidRPr="00DA37A5" w:rsidRDefault="00DA37A5" w:rsidP="00DA37A5">
      <w:pPr>
        <w:spacing w:line="240" w:lineRule="auto"/>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ab/>
        <w:t>По заявлению родителей (законных представителей) Учредитель Учреждения вправе разрешить прием детей для обучения в более раннем возрасте».</w:t>
      </w:r>
    </w:p>
    <w:p w:rsidR="00DA37A5" w:rsidRPr="00DA37A5" w:rsidRDefault="00DA37A5" w:rsidP="00DA37A5">
      <w:pPr>
        <w:spacing w:line="240" w:lineRule="auto"/>
        <w:ind w:right="-1"/>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w:t>
      </w:r>
      <w:r w:rsidRPr="00DA37A5">
        <w:rPr>
          <w:rFonts w:ascii="Times New Roman" w:eastAsia="Calibri" w:hAnsi="Times New Roman" w:cs="Times New Roman"/>
          <w:sz w:val="28"/>
          <w:szCs w:val="28"/>
        </w:rPr>
        <w:tab/>
        <w:t>3.3. Зачисление учащихся в Учреждение оформляется приказом директора. Для зачисления в Учреждение родители (законные представители) представляют следующие документы:</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заявление на имя руководителя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копия свидетельства о рождении (заверяется директором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медицинская карта ребенка, в которой имеется медицинское заключение;</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3.4.  При приеме ребенка в Учреждение последнее обязано ознакомить его и (или) его родителей (законных представителей) с уставом Учреждения, лицензией на </w:t>
      </w:r>
      <w:proofErr w:type="gramStart"/>
      <w:r w:rsidRPr="00DA37A5">
        <w:rPr>
          <w:rFonts w:ascii="Times New Roman" w:eastAsia="Calibri" w:hAnsi="Times New Roman" w:cs="Times New Roman"/>
          <w:sz w:val="28"/>
          <w:szCs w:val="28"/>
        </w:rPr>
        <w:t>право ведения</w:t>
      </w:r>
      <w:proofErr w:type="gramEnd"/>
      <w:r w:rsidRPr="00DA37A5">
        <w:rPr>
          <w:rFonts w:ascii="Times New Roman" w:eastAsia="Calibri" w:hAnsi="Times New Roman" w:cs="Times New Roman"/>
          <w:sz w:val="28"/>
          <w:szCs w:val="28"/>
        </w:rPr>
        <w:t xml:space="preserve"> образовательной деятельности, со </w:t>
      </w:r>
      <w:r w:rsidRPr="00DA37A5">
        <w:rPr>
          <w:rFonts w:ascii="Times New Roman" w:eastAsia="Calibri" w:hAnsi="Times New Roman" w:cs="Times New Roman"/>
          <w:sz w:val="28"/>
          <w:szCs w:val="28"/>
        </w:rPr>
        <w:lastRenderedPageBreak/>
        <w:t>свидетельством о государственной аккредитации Учреждения и другими локальными актами Учреждения.</w:t>
      </w:r>
    </w:p>
    <w:p w:rsidR="00DA37A5" w:rsidRPr="00DA37A5" w:rsidRDefault="00DA37A5" w:rsidP="00DA37A5">
      <w:pPr>
        <w:spacing w:line="240" w:lineRule="auto"/>
        <w:ind w:right="-1" w:firstLine="708"/>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3.5. </w:t>
      </w:r>
      <w:proofErr w:type="gramStart"/>
      <w:r w:rsidRPr="00DA37A5">
        <w:rPr>
          <w:rFonts w:ascii="Times New Roman" w:eastAsia="Calibri" w:hAnsi="Times New Roman" w:cs="Times New Roman"/>
          <w:sz w:val="28"/>
          <w:szCs w:val="28"/>
        </w:rPr>
        <w:t>Обучающиеся</w:t>
      </w:r>
      <w:proofErr w:type="gramEnd"/>
      <w:r w:rsidRPr="00DA37A5">
        <w:rPr>
          <w:rFonts w:ascii="Times New Roman" w:eastAsia="Calibri" w:hAnsi="Times New Roman" w:cs="Times New Roman"/>
          <w:sz w:val="28"/>
          <w:szCs w:val="28"/>
        </w:rPr>
        <w:t xml:space="preserve"> в Учреждении имеют право на: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а) получение бесплатного общего (начального общего, основного общего, среднего общего) образования в соответствии с государственными образовательными стандартами;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выбор образовательного учреждения и формы получения образования;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 </w:t>
      </w:r>
      <w:proofErr w:type="gramStart"/>
      <w:r w:rsidRPr="00DA37A5">
        <w:rPr>
          <w:rFonts w:ascii="Times New Roman" w:eastAsia="Calibri" w:hAnsi="Times New Roman" w:cs="Times New Roman"/>
          <w:sz w:val="28"/>
          <w:szCs w:val="28"/>
        </w:rPr>
        <w:t>обучение</w:t>
      </w:r>
      <w:proofErr w:type="gramEnd"/>
      <w:r w:rsidRPr="00DA37A5">
        <w:rPr>
          <w:rFonts w:ascii="Times New Roman" w:eastAsia="Calibri" w:hAnsi="Times New Roman" w:cs="Times New Roman"/>
          <w:sz w:val="28"/>
          <w:szCs w:val="28"/>
        </w:rPr>
        <w:t xml:space="preserve"> по индивидуальным учебным планам и ускоренный курс обучения, в том числе по авторским образовательным программам для одаренных детей.</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г) бесплатное пользование библиотечным фондом;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 получение дополнительных (в том числе платных) образовательных услуг;</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е) участие в управлении Учреждением, право избирать и быть избранными в органы самоуправления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ж) уважение человеческого достоинства, свободу совести и информации, свободное выражение своих взглядов и убеждений;</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з) свободное посещение мероприятий, не предусмотренных учебным планом;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и) добровольное привлечение к труду, не предусмотренному образовательной программой;</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к) добровольное вступление в любые общественные организации, чья деятельность не противоречит действующему законодательству Российской Федерации.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л) перевод в другие образовательные учреждения соответствующего типа в случае закрытия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м) защиту от применения методов физического и психического насилия;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н) условия обучения, гарантирующие охрану и укрепление здоровья.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о) выпускникам Учреждения после прохождения ими государственной (итоговой) аттестации выдается документ государственного образца о получении соответствующего образования, заверенный печатью Учреждения.</w:t>
      </w:r>
    </w:p>
    <w:p w:rsidR="00DA37A5" w:rsidRPr="00DA37A5" w:rsidRDefault="00DA37A5" w:rsidP="00DA37A5">
      <w:pPr>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Обучающиеся переводного класса, имеющие по всем предметам, </w:t>
      </w:r>
      <w:proofErr w:type="spellStart"/>
      <w:r w:rsidRPr="00DA37A5">
        <w:rPr>
          <w:rFonts w:ascii="Times New Roman" w:eastAsia="Calibri" w:hAnsi="Times New Roman" w:cs="Times New Roman"/>
          <w:sz w:val="28"/>
          <w:szCs w:val="28"/>
        </w:rPr>
        <w:t>изучавшимся</w:t>
      </w:r>
      <w:proofErr w:type="spellEnd"/>
      <w:r w:rsidRPr="00DA37A5">
        <w:rPr>
          <w:rFonts w:ascii="Times New Roman" w:eastAsia="Calibri" w:hAnsi="Times New Roman" w:cs="Times New Roman"/>
          <w:sz w:val="28"/>
          <w:szCs w:val="28"/>
        </w:rPr>
        <w:t xml:space="preserve"> в этом классе четвертные (триместровые) и годовые отметки "5", награждаются похвальным листом "За отличные успехи в учении"».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3.6. </w:t>
      </w:r>
      <w:proofErr w:type="gramStart"/>
      <w:r w:rsidRPr="00DA37A5">
        <w:rPr>
          <w:rFonts w:ascii="Times New Roman" w:eastAsia="Calibri" w:hAnsi="Times New Roman" w:cs="Times New Roman"/>
          <w:sz w:val="28"/>
          <w:szCs w:val="28"/>
        </w:rPr>
        <w:t>Обучающиеся</w:t>
      </w:r>
      <w:proofErr w:type="gramEnd"/>
      <w:r w:rsidRPr="00DA37A5">
        <w:rPr>
          <w:rFonts w:ascii="Times New Roman" w:eastAsia="Calibri" w:hAnsi="Times New Roman" w:cs="Times New Roman"/>
          <w:sz w:val="28"/>
          <w:szCs w:val="28"/>
        </w:rPr>
        <w:t xml:space="preserve"> в Учреждении обязаны:</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а) соблюдать Устав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добросовестно учиться;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бережно относиться к имуществу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г) уважать честь и достоинство других обучающихся и работников;</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 выполнять требования работников Учреждения в части, отнесенной Уставом и правилами внутреннего трудового распорядка к их компетенции.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е) соблюдать правила поведения учащихся Учреждения.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3.7. Учащимся Учреждения запрещается: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а) приносить, передавать или использовать оружие, спиртные напитки, табачные изделия, токсические и наркотические вещества;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использовать любые средства и вещества, могущие привести к взрывам и пожарам;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применять физическую силу для выяснения отношений, запугивания и вымогательства;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г) производить любые действия, влекущие за собой опасные последствия для окружающих;</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 без уважительной причины пропускать занятия.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3.8. Другие права и обязанности </w:t>
      </w:r>
      <w:proofErr w:type="gramStart"/>
      <w:r w:rsidRPr="00DA37A5">
        <w:rPr>
          <w:rFonts w:ascii="Times New Roman" w:eastAsia="Calibri" w:hAnsi="Times New Roman" w:cs="Times New Roman"/>
          <w:sz w:val="28"/>
          <w:szCs w:val="28"/>
        </w:rPr>
        <w:t>обучающихся</w:t>
      </w:r>
      <w:proofErr w:type="gramEnd"/>
      <w:r w:rsidRPr="00DA37A5">
        <w:rPr>
          <w:rFonts w:ascii="Times New Roman" w:eastAsia="Calibri" w:hAnsi="Times New Roman" w:cs="Times New Roman"/>
          <w:sz w:val="28"/>
          <w:szCs w:val="28"/>
        </w:rPr>
        <w:t xml:space="preserve"> определяются иными локальными актами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3.9. По согласию родителей (законных представителей), комиссии по делам несовершеннолетних и защите их прав и Учредителя Учреждения обучающийся, достигший возраста пятнадцати лет, может оставить Учреждение до получения общего образования, с обязательным уведомлением Учредителя.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3.10. По решению Педагогического совета за совершенные неоднократно грубые нарушения Устава Учреждения допускается исключение обучающегося из Учреждения. (Исключение обучающегося допускается при достижении учащимся  возраста пятнадцати лет).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Исключение обучающего из Учреждения применяется, если меры воспитательного характера не дали результата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Решение об исключении обучающегося, не получившего общего образования, принимается с учетом мнения его родителей (законных представителей) и с согласия комиссии по делам несовершеннолетних и защите их прав, с обязательным уведомлением Учредителя. Решение об исключении детей-сирот и детей, оставшихся без попечения родителей</w:t>
      </w:r>
      <w:r w:rsidRPr="00DA37A5">
        <w:rPr>
          <w:rFonts w:ascii="Times New Roman" w:eastAsia="Calibri" w:hAnsi="Times New Roman" w:cs="Times New Roman"/>
          <w:i/>
          <w:sz w:val="28"/>
          <w:szCs w:val="28"/>
        </w:rPr>
        <w:t xml:space="preserve">, </w:t>
      </w:r>
      <w:r w:rsidRPr="00DA37A5">
        <w:rPr>
          <w:rFonts w:ascii="Times New Roman" w:eastAsia="Calibri" w:hAnsi="Times New Roman" w:cs="Times New Roman"/>
          <w:sz w:val="28"/>
          <w:szCs w:val="28"/>
        </w:rPr>
        <w:t xml:space="preserve">принимается с согласия  комиссии по делам несовершеннолетних и защите их прав и органа опеки и попечительства.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Администрация Учреждения незамедлительно обязана проинформировать об исключении обучающегося из Учреждения его родителей (законных представителей)  и орган местного самоуправления. </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3.11. Родители (законные представители) имеют право:</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а) выбирать формы обучения и образовательные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защищать законные права и интересы ребенка.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присутствовать на педагогических советах и принимать участие в обсуждении в случае, когда разбирается вопрос об успеваемости и пове</w:t>
      </w:r>
      <w:r w:rsidRPr="00DA37A5">
        <w:rPr>
          <w:rFonts w:ascii="Times New Roman" w:eastAsia="Calibri" w:hAnsi="Times New Roman" w:cs="Times New Roman"/>
          <w:sz w:val="28"/>
          <w:szCs w:val="28"/>
        </w:rPr>
        <w:softHyphen/>
        <w:t>дении их ребенка;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г) участвовать в управлении Учреждением, т. е. избирать и быть избранным в Управляющий совет Учреждения, Попечительский совет и другие органы самоуправления. Принимать участие и выражать свое мнение на общешкольных, классных родительских собраниях и других формах самоуправления;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д) при обучении ребенка в семье, на любом этапе обучения продолжить его образование в Учреждении;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е) знакомиться с ходом и содержанием образовательного процесса, с оценками успеваемости обучающегося: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посещать уроки учителей в классе, где обучается ребенок, с разрешения директора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с оценками успеваемости учащегося родителя знакомит классный руководитель в письменной или устной форме;</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ж) знакомиться с Уставом Учреждения, лицензией на </w:t>
      </w:r>
      <w:proofErr w:type="gramStart"/>
      <w:r w:rsidRPr="00DA37A5">
        <w:rPr>
          <w:rFonts w:ascii="Times New Roman" w:eastAsia="Calibri" w:hAnsi="Times New Roman" w:cs="Times New Roman"/>
          <w:sz w:val="28"/>
          <w:szCs w:val="28"/>
        </w:rPr>
        <w:t>право ведения</w:t>
      </w:r>
      <w:proofErr w:type="gramEnd"/>
      <w:r w:rsidRPr="00DA37A5">
        <w:rPr>
          <w:rFonts w:ascii="Times New Roman" w:eastAsia="Calibri" w:hAnsi="Times New Roman" w:cs="Times New Roman"/>
          <w:sz w:val="28"/>
          <w:szCs w:val="28"/>
        </w:rPr>
        <w:t xml:space="preserve"> образовательной деятельности, свидетельством о государственной аккредитации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з) посещать Учреждение и беседовать с педагогами после окончания у них последнего урока.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3.12. Родители (законные представители) обязаны нести ответственность </w:t>
      </w:r>
      <w:proofErr w:type="gramStart"/>
      <w:r w:rsidRPr="00DA37A5">
        <w:rPr>
          <w:rFonts w:ascii="Times New Roman" w:eastAsia="Calibri" w:hAnsi="Times New Roman" w:cs="Times New Roman"/>
          <w:sz w:val="28"/>
          <w:szCs w:val="28"/>
        </w:rPr>
        <w:t>за</w:t>
      </w:r>
      <w:proofErr w:type="gramEnd"/>
      <w:r w:rsidRPr="00DA37A5">
        <w:rPr>
          <w:rFonts w:ascii="Times New Roman" w:eastAsia="Calibri" w:hAnsi="Times New Roman" w:cs="Times New Roman"/>
          <w:sz w:val="28"/>
          <w:szCs w:val="28"/>
        </w:rPr>
        <w:t>:</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а) воспитание своих детей и получение ими общего образования;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б) ликвидацию </w:t>
      </w:r>
      <w:proofErr w:type="gramStart"/>
      <w:r w:rsidRPr="00DA37A5">
        <w:rPr>
          <w:rFonts w:ascii="Times New Roman" w:eastAsia="Calibri" w:hAnsi="Times New Roman" w:cs="Times New Roman"/>
          <w:sz w:val="28"/>
          <w:szCs w:val="28"/>
        </w:rPr>
        <w:t>обучающимся</w:t>
      </w:r>
      <w:proofErr w:type="gramEnd"/>
      <w:r w:rsidRPr="00DA37A5">
        <w:rPr>
          <w:rFonts w:ascii="Times New Roman" w:eastAsia="Calibri" w:hAnsi="Times New Roman" w:cs="Times New Roman"/>
          <w:sz w:val="28"/>
          <w:szCs w:val="28"/>
        </w:rPr>
        <w:t xml:space="preserve"> академической задолженности в течение учебного года в случае его перевода в следующий класс с такой задолженностью;</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выполнение Устава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г) посещение проводимых школой родительских собраний;</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 бережное отношение обучающегося к имуществу Учреждения.</w:t>
      </w:r>
    </w:p>
    <w:p w:rsidR="00DA37A5" w:rsidRPr="00DA37A5" w:rsidRDefault="00DA37A5" w:rsidP="00DA37A5">
      <w:pPr>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3.13. Педагогические работники принимаются на работу в Учреждение в соответствии со статьями 331, 65 Трудового Кодекса РФ, а также с учетом требований Типового положения об общеобразовательном Учреждении. </w:t>
      </w:r>
    </w:p>
    <w:p w:rsidR="00DA37A5" w:rsidRPr="00DA37A5" w:rsidRDefault="00DA37A5" w:rsidP="00DA37A5">
      <w:pPr>
        <w:autoSpaceDE w:val="0"/>
        <w:autoSpaceDN w:val="0"/>
        <w:adjustRightInd w:val="0"/>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Для них обязательны следующие документы:</w:t>
      </w:r>
    </w:p>
    <w:p w:rsidR="00DA37A5" w:rsidRPr="00DA37A5" w:rsidRDefault="00DA37A5" w:rsidP="00DA37A5">
      <w:pPr>
        <w:spacing w:line="240" w:lineRule="auto"/>
        <w:ind w:right="-1"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паспорт или иной документ, удостоверяющий личность;</w:t>
      </w:r>
    </w:p>
    <w:p w:rsidR="00DA37A5" w:rsidRPr="00DA37A5" w:rsidRDefault="00DA37A5" w:rsidP="00DA37A5">
      <w:pPr>
        <w:spacing w:line="240" w:lineRule="auto"/>
        <w:ind w:right="-1"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DA37A5" w:rsidRPr="00DA37A5" w:rsidRDefault="00DA37A5" w:rsidP="00DA37A5">
      <w:pPr>
        <w:spacing w:line="240" w:lineRule="auto"/>
        <w:ind w:right="-1"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страховое свидетельство государственного пенсионного страхования;</w:t>
      </w:r>
    </w:p>
    <w:p w:rsidR="00DA37A5" w:rsidRPr="00DA37A5" w:rsidRDefault="00DA37A5" w:rsidP="00DA37A5">
      <w:pPr>
        <w:spacing w:line="240" w:lineRule="auto"/>
        <w:ind w:right="-1"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документы воинского учета — для военнообязанных и лиц, подлежащих призыву на военную службу;</w:t>
      </w:r>
    </w:p>
    <w:p w:rsidR="00DA37A5" w:rsidRPr="00DA37A5" w:rsidRDefault="00DA37A5" w:rsidP="00DA37A5">
      <w:pPr>
        <w:spacing w:line="240" w:lineRule="auto"/>
        <w:ind w:right="-1"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документ об образовании (диплом);</w:t>
      </w:r>
    </w:p>
    <w:p w:rsidR="00DA37A5" w:rsidRPr="00DA37A5" w:rsidRDefault="00DA37A5" w:rsidP="00DA37A5">
      <w:pPr>
        <w:spacing w:line="240" w:lineRule="auto"/>
        <w:ind w:right="-1"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медицинские документы в соответствии с действующим законодательством;</w:t>
      </w:r>
    </w:p>
    <w:p w:rsidR="00DA37A5" w:rsidRPr="00DA37A5" w:rsidRDefault="00DA37A5" w:rsidP="00DA37A5">
      <w:pPr>
        <w:shd w:val="clear" w:color="auto" w:fill="FFFFFF"/>
        <w:spacing w:line="240" w:lineRule="auto"/>
        <w:ind w:firstLine="567"/>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3.14. При приеме на работу  Учреждение знакомит принимаемого работника, под расписку со следующими документами: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коллективным договором;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Уставом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правилами внутреннего трудового распорядка;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должностными инструкциями;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 приказом об охране труда и соблюдении правил техники безопасности;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приказом о пожарной безопасности;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другими документами, характерными для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3.15. Педагогические работники обязаны:</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а) иметь необходимую профессионально-педагогическую квалификацию, соответствующую требованиям Единого квалификационного справочника работников по должности и полученной специальности, подтвержденную документами об образовании;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соблюдать Устав Учреждения и Правила внутреннего трудового распорядка;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владеть современными технологиями, формами и средствами обучения и воспитания; проходить периодически курсы повышения квалификации;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г) поддерживать дисциплину в Учреждении на основе уважения человеческого достоинства </w:t>
      </w:r>
      <w:proofErr w:type="gramStart"/>
      <w:r w:rsidRPr="00DA37A5">
        <w:rPr>
          <w:rFonts w:ascii="Times New Roman" w:eastAsia="Calibri" w:hAnsi="Times New Roman" w:cs="Times New Roman"/>
          <w:sz w:val="28"/>
          <w:szCs w:val="28"/>
        </w:rPr>
        <w:t>обучающихся</w:t>
      </w:r>
      <w:proofErr w:type="gramEnd"/>
      <w:r w:rsidRPr="00DA37A5">
        <w:rPr>
          <w:rFonts w:ascii="Times New Roman" w:eastAsia="Calibri" w:hAnsi="Times New Roman" w:cs="Times New Roman"/>
          <w:sz w:val="28"/>
          <w:szCs w:val="28"/>
        </w:rPr>
        <w:t xml:space="preserve"> (применять методы физического и психического насилия по отношению к обучающимся не допускается);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 принимать участие в разборе конфликтов по письменному заявлению родителей или других лиц;</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е) проходить периодически медицинские обследования.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3.16. Педагогические работники имеют право </w:t>
      </w:r>
      <w:proofErr w:type="gramStart"/>
      <w:r w:rsidRPr="00DA37A5">
        <w:rPr>
          <w:rFonts w:ascii="Times New Roman" w:eastAsia="Calibri" w:hAnsi="Times New Roman" w:cs="Times New Roman"/>
          <w:sz w:val="28"/>
          <w:szCs w:val="28"/>
        </w:rPr>
        <w:t>на</w:t>
      </w:r>
      <w:proofErr w:type="gramEnd"/>
      <w:r w:rsidRPr="00DA37A5">
        <w:rPr>
          <w:rFonts w:ascii="Times New Roman" w:eastAsia="Calibri" w:hAnsi="Times New Roman" w:cs="Times New Roman"/>
          <w:sz w:val="28"/>
          <w:szCs w:val="28"/>
        </w:rPr>
        <w:t>:</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а) участие в управлении Учреждением: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работать в педагогическом совете;</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избирать и быть избранным в коллегиальные органы управления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обсуждать Правила внутреннего трудового распорядка;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обсуждать, принимать и предоставлять на утверждение изменения в Устав;</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обсуждать и принимать решения на общем собрании трудового коллектива.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защиту своей профессиональной чести и достоинства;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свободу выбора и использования методик обучения и воспитания, учебных пособий и материалов, методов оценки знаний обучающихся, учебников, утвержденных федеральным перечнем учебников, рекомендованных (допущенных) к использованию в образовательном процессе;</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г) повышение своей квалификации;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 аттестацию согласно действующему законодательству;</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е) сокращенную (не более 36 часов) рабочую неделю, длительный, до 1 года, отпуск через каждые 10 лет непрерывной работы преподавателем, право на досрочный выход на пенсию по старости, независимо от возраста, при стаже работы 25 лет;</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ж) социальные льготы и гарантии, установленные законодательством РФ, а также дополнительные льготы, устанавливаемые Учредителем;</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з) проведение проверки нарушения норм профессионального поведения или Устава Учреждения только по жалобе, поданной в письменном виде, копия которой передана работнику.</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3.17. Трудовые отношения с работниками Учреждения, помимо основа</w:t>
      </w:r>
      <w:r w:rsidRPr="00DA37A5">
        <w:rPr>
          <w:rFonts w:ascii="Times New Roman" w:eastAsia="Calibri" w:hAnsi="Times New Roman" w:cs="Times New Roman"/>
          <w:sz w:val="28"/>
          <w:szCs w:val="28"/>
        </w:rPr>
        <w:softHyphen/>
        <w:t>ний прекращения трудового договора по инициативе Администрации, предусмотренного статьями Трудового Кодекса РФ, могут быть прерваны по дополнительному основанию прекращения трудового договора с педагогическим работником в соответствии со ст. 336 Трудового кодекса РФ.</w:t>
      </w:r>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rPr>
      </w:pPr>
      <w:bookmarkStart w:id="9" w:name="_Toc404438741"/>
      <w:r w:rsidRPr="00DA37A5">
        <w:rPr>
          <w:rFonts w:ascii="Times New Roman" w:eastAsia="Times New Roman" w:hAnsi="Times New Roman" w:cs="Times New Roman"/>
          <w:b/>
          <w:bCs/>
          <w:sz w:val="28"/>
          <w:szCs w:val="28"/>
        </w:rPr>
        <w:t xml:space="preserve">4. Организация деятельности </w:t>
      </w:r>
      <w:r w:rsidRPr="00DA37A5">
        <w:rPr>
          <w:rFonts w:ascii="Times New Roman" w:eastAsia="Times New Roman" w:hAnsi="Times New Roman" w:cs="Times New Roman"/>
          <w:b/>
          <w:bCs/>
          <w:sz w:val="28"/>
          <w:szCs w:val="28"/>
          <w:lang w:eastAsia="ru-RU"/>
        </w:rPr>
        <w:t>Учреждения</w:t>
      </w:r>
      <w:r w:rsidRPr="00DA37A5">
        <w:rPr>
          <w:rFonts w:ascii="Times New Roman" w:eastAsia="Times New Roman" w:hAnsi="Times New Roman" w:cs="Times New Roman"/>
          <w:b/>
          <w:bCs/>
          <w:sz w:val="28"/>
          <w:szCs w:val="28"/>
        </w:rPr>
        <w:t>,</w:t>
      </w:r>
      <w:bookmarkEnd w:id="9"/>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rPr>
      </w:pPr>
      <w:bookmarkStart w:id="10" w:name="_Toc404438742"/>
      <w:r w:rsidRPr="00DA37A5">
        <w:rPr>
          <w:rFonts w:ascii="Times New Roman" w:eastAsia="Times New Roman" w:hAnsi="Times New Roman" w:cs="Times New Roman"/>
          <w:b/>
          <w:bCs/>
          <w:sz w:val="28"/>
          <w:szCs w:val="28"/>
        </w:rPr>
        <w:t>его права и обязанности, ответственность</w:t>
      </w:r>
      <w:bookmarkEnd w:id="10"/>
    </w:p>
    <w:p w:rsidR="00DA37A5" w:rsidRPr="00DA37A5" w:rsidRDefault="00DA37A5" w:rsidP="00DA37A5">
      <w:pPr>
        <w:widowControl w:val="0"/>
        <w:suppressAutoHyphens/>
        <w:spacing w:after="0" w:line="240" w:lineRule="auto"/>
        <w:ind w:firstLine="709"/>
        <w:contextualSpacing/>
        <w:jc w:val="both"/>
        <w:rPr>
          <w:rFonts w:ascii="Times New Roman" w:eastAsia="Calibri" w:hAnsi="Times New Roman" w:cs="Times New Roman"/>
          <w:snapToGrid w:val="0"/>
          <w:sz w:val="28"/>
          <w:szCs w:val="28"/>
          <w:lang w:eastAsia="ru-RU"/>
        </w:rPr>
      </w:pP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4.1.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осуществляет свою деятельность в соответствии с предметом и целями деятельности, определенными в соответствии с действующим законодательством и настоящим Уставом.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 соответствии с законодательством Российской Федерации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обладает автономией, самостоятельно в принятии решений и осуществлении действий, вытекающих из Устава. Под автономией понимается самостоятельность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в подборе кадров, осуществлении образовательной, финансово-хозяйственной и иной деятельности в соответствии с федеральным законодательством и законодательством Республики Бурятия, а также настоящим Уставом.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самостоятельно в осуществлении функций, отнесенных к его компетенции. </w:t>
      </w:r>
      <w:proofErr w:type="gramStart"/>
      <w:r w:rsidRPr="00DA37A5">
        <w:rPr>
          <w:rFonts w:ascii="Times New Roman" w:eastAsia="Calibri" w:hAnsi="Times New Roman" w:cs="Times New Roman"/>
          <w:sz w:val="28"/>
          <w:szCs w:val="28"/>
        </w:rPr>
        <w:t>Контроль за</w:t>
      </w:r>
      <w:proofErr w:type="gramEnd"/>
      <w:r w:rsidRPr="00DA37A5">
        <w:rPr>
          <w:rFonts w:ascii="Times New Roman" w:eastAsia="Calibri" w:hAnsi="Times New Roman" w:cs="Times New Roman"/>
          <w:sz w:val="28"/>
          <w:szCs w:val="28"/>
        </w:rPr>
        <w:t xml:space="preserve"> соответствием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задачам, предусмотренным его Уставом, осуществляет Учредитель.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4.2.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строит отношения с другими юридическими и физическими лицами во всех сферах хозяйственной деятельности на основе договоров, соглашений, контрактов.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свободно в выборе предмета и содержания договоров и обязательств, любых форм хозяйственных взаимоотношений в рамках, установленных действующим законодательством Российской Федерации и Республики Бурятия и настоящим Уставом.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4.3.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осуществляет взаимодействие структурных подразделений, участников образовательного процесса, в том числе через реализацию целевых программ, создание системы методической работы.</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4.4. </w:t>
      </w:r>
      <w:r w:rsidRPr="00DA37A5">
        <w:rPr>
          <w:rFonts w:ascii="Times New Roman" w:eastAsia="Calibri" w:hAnsi="Times New Roman" w:cs="Times New Roman"/>
          <w:sz w:val="28"/>
          <w:szCs w:val="28"/>
          <w:lang w:eastAsia="ru-RU"/>
        </w:rPr>
        <w:t>Учреждение</w:t>
      </w:r>
      <w:r w:rsidRPr="00DA37A5">
        <w:rPr>
          <w:rFonts w:ascii="Times New Roman" w:eastAsia="Calibri" w:hAnsi="Times New Roman" w:cs="Times New Roman"/>
          <w:sz w:val="28"/>
          <w:szCs w:val="28"/>
        </w:rPr>
        <w:t xml:space="preserve"> размещается как в одном, так и в нескольких отдельно стоящих зданиях.</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Помещения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должны отвечать санитарным правилам и нормам, обеспечивающим условия для разных направлений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в том числе внеурочной и социальной.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4.5. В </w:t>
      </w:r>
      <w:r w:rsidRPr="00DA37A5">
        <w:rPr>
          <w:rFonts w:ascii="Times New Roman" w:eastAsia="Calibri" w:hAnsi="Times New Roman" w:cs="Times New Roman"/>
          <w:sz w:val="28"/>
          <w:szCs w:val="28"/>
          <w:lang w:eastAsia="ru-RU"/>
        </w:rPr>
        <w:t>Учреждении</w:t>
      </w:r>
      <w:r w:rsidRPr="00DA37A5">
        <w:rPr>
          <w:rFonts w:ascii="Times New Roman" w:eastAsia="Calibri" w:hAnsi="Times New Roman" w:cs="Times New Roman"/>
          <w:sz w:val="28"/>
          <w:szCs w:val="28"/>
        </w:rPr>
        <w:t xml:space="preserve"> могут создаваться профсоюзные и иные общественные организации работников и обучающихся, деятельность которых регулируется их уставами и законодательством Российской Федерации. Отношения между </w:t>
      </w:r>
      <w:r w:rsidRPr="00DA37A5">
        <w:rPr>
          <w:rFonts w:ascii="Times New Roman" w:eastAsia="Calibri" w:hAnsi="Times New Roman" w:cs="Times New Roman"/>
          <w:sz w:val="28"/>
          <w:szCs w:val="28"/>
          <w:lang w:eastAsia="ru-RU"/>
        </w:rPr>
        <w:t xml:space="preserve">Учреждением </w:t>
      </w:r>
      <w:r w:rsidRPr="00DA37A5">
        <w:rPr>
          <w:rFonts w:ascii="Times New Roman" w:eastAsia="Calibri" w:hAnsi="Times New Roman" w:cs="Times New Roman"/>
          <w:sz w:val="28"/>
          <w:szCs w:val="28"/>
        </w:rPr>
        <w:t>и общественными организациями определяются в соответствии с законодательством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Создание и деятельность организационных структур политических партий, общественно-политических и религиозных движений и организаций (объединений) в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не допускается.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4.6.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 xml:space="preserve">в порядке, установленном законодательными и иными нормативными правовыми актами Российской Федерации, нормативными </w:t>
      </w:r>
      <w:r w:rsidRPr="00DA37A5">
        <w:rPr>
          <w:rFonts w:ascii="Times New Roman" w:eastAsia="Calibri" w:hAnsi="Times New Roman" w:cs="Times New Roman"/>
          <w:sz w:val="28"/>
          <w:szCs w:val="28"/>
        </w:rPr>
        <w:lastRenderedPageBreak/>
        <w:t>правовыми актами Учредителя, осуществляет свою деятельность в соответствии с планом финансово-хозяйственной деятельности, муниципальным заданием, утвержденным Учредителем.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4.7.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предоставляет Учредителю по всем видам деятельности необходимую финансово – хозяйственную документацию в полном объеме и по утвержденным формам.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4.8.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самостоятельно определяет направления использования средств от приносящей доход деятельности, а также размеры доплат надбавок, премий и других мер материального стимулирования в зависимости от вклада каждого работника и в пределах имеющихся бюджетных и внебюджетных средств.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4.9. Для обеспечения своей деятельности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в соответствии с действующим законодательством имеет право:</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осуществлять международное сотрудничество в сфере образования и внешнеэкономическую деятельность,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 вступать в российские и международные общественные объединения, их союзы и ассоциации, поддерживать прямые международные контакты и связи,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 заключать договоры о сотрудничестве, проводить работы по маркетингу, организовывать и принимать участие в ярмарках, выставках, симпозиумах, конференциях, семинарах, в том числе с участием иностранных юридических и физических лиц, а также мероприятиях, обеспечивающих образовательную деятельность,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 планировать свою деятельность и определять перспективы развития,  исходя из экономических показателей программы финансово-хозяйственной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а также наличия спроса на выполняемые работы, оказываемые услуги, производимую продукцию,</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 определять и устанавливать формы и системы оплаты, численность работников, структуру и штатное расписание,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 устанавливать для своих работников дополнительные отпуска, сокращенный рабочий день и иные социальные льготы в соответствии с законодательством Российской Федерации и Республики Бурятии,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7) по согласованию с Учредителем создавать филиалы и представительства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8) совершать сделки по договорам обязательного и добровольного страхования имущества, гражданской и профессиональной ответственности,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9) в целях ведения своей уставной деятельности может выступать заказчиком на закупку товаров, работ, услуг для обеспечения нужд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в порядке, установленном законодательством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10) реализовывать иные права, установленные действующим законодательством, и не противоречащие целям и предмету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4.10.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 xml:space="preserve">обеспечивает необходимые условия, в том числе социальную, культурную, спортивную и рекреационно-оздоровительную инфраструктуру для учебы, профессиональной деятельности, творческого </w:t>
      </w:r>
      <w:r w:rsidRPr="00DA37A5">
        <w:rPr>
          <w:rFonts w:ascii="Times New Roman" w:eastAsia="Calibri" w:hAnsi="Times New Roman" w:cs="Times New Roman"/>
          <w:sz w:val="28"/>
          <w:szCs w:val="28"/>
        </w:rPr>
        <w:lastRenderedPageBreak/>
        <w:t xml:space="preserve">развития и сохранения здоровья обучающихся, педагогических и других категорий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4.11.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установленным перечнем документов.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4.12. </w:t>
      </w:r>
      <w:r w:rsidRPr="00DA37A5">
        <w:rPr>
          <w:rFonts w:ascii="Times New Roman" w:eastAsia="Calibri" w:hAnsi="Times New Roman" w:cs="Times New Roman"/>
          <w:sz w:val="28"/>
          <w:szCs w:val="28"/>
          <w:lang w:eastAsia="ru-RU"/>
        </w:rPr>
        <w:t xml:space="preserve">Учреждение </w:t>
      </w:r>
      <w:r w:rsidRPr="00DA37A5">
        <w:rPr>
          <w:rFonts w:ascii="Times New Roman" w:eastAsia="Calibri" w:hAnsi="Times New Roman" w:cs="Times New Roman"/>
          <w:sz w:val="28"/>
          <w:szCs w:val="28"/>
        </w:rPr>
        <w:t>осуществляет разработку и проведение мероприятий по защите государственной тайны и информации с ограниченным доступом от ее утечки по техническим и другим каналам в соответствии с действующим законодательством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4.13.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Учреждение обязано предоставлять информацию, необходимую для разработки и осуществления мобилизационных мероприятий, в установленном законодательством порядке.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4.14. Учреждение в целях профилактики безнадзорности и правонарушений несовершеннолетних, в случаях установленных законом, осуществляет полномочия, предусмотренные законодательством Российской Федерации о профилактике безнадзорности и правонарушений несовершеннолетних.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4.15. Учреждение может распоряжаться принадлежащими ему исключительными правами на результаты интеллектуальной деятельности, в том числе путем предоставления другому лицу права использования соответствующих результатов в установленных договором пределах (лицензионный договор).</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4.16. Учреждение обязано осуществлять свою деятельность в соответствии с законодательством об образовании, в том числе: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 xml:space="preserve">2) 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нести ответственность за ущерб, причиненный их здоровью и трудоспособности;</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 соблюдать права и свободы обучающихся, родителей (законных представителей) несовершеннолетних обучающихся, работников Учреждения;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 представлять Учредителю ежегодно план финансово-хозяйственной деятельности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на планируемый год, в</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 xml:space="preserve">установленный срок, а также перспективный план развития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на ближайшие годы;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 xml:space="preserve">5) в сроки, определенные действующим законодательством, направлять Учредителю, Управлению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а) отчетность об использовании средств федерального, республиканского и местного бюджета;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сведения об использовании недвижимого имущества, закрепленного за ним на праве оперативного управления;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 сведения о приобретенном и отчужденном за отчетный период имуществе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 нести ответственность за нарушение обязательств;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7)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санитарно-гигиенических норм и требований по защите здоровья работников, обучающихся, населения и др.;</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8) обеспечивать гарантированные условия труда и социальной защиты своих работников;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9) нести ответственность за сохранность документов и обеспечивать их передачу на государственное хранение в архив;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10) хранить и использовать документы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11) осуществлять оперативный и бухгалтерский учет;</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12) вести статистическую и бухгалтерскую отчетность, </w:t>
      </w:r>
      <w:proofErr w:type="gramStart"/>
      <w:r w:rsidRPr="00DA37A5">
        <w:rPr>
          <w:rFonts w:ascii="Times New Roman" w:eastAsia="Calibri" w:hAnsi="Times New Roman" w:cs="Times New Roman"/>
          <w:sz w:val="28"/>
          <w:szCs w:val="28"/>
        </w:rPr>
        <w:t>отчитываться о результатах</w:t>
      </w:r>
      <w:proofErr w:type="gramEnd"/>
      <w:r w:rsidRPr="00DA37A5">
        <w:rPr>
          <w:rFonts w:ascii="Times New Roman" w:eastAsia="Calibri" w:hAnsi="Times New Roman" w:cs="Times New Roman"/>
          <w:sz w:val="28"/>
          <w:szCs w:val="28"/>
        </w:rPr>
        <w:t xml:space="preserve"> деятельности и использовании имущества с предоставлением отчетов. За искажение государственной отчетности должностные лица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несут установленную действующим законодательством ответственность.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4.17. Учреждение несет ответственность в установленном законодательством Российской Федерации порядке </w:t>
      </w:r>
      <w:proofErr w:type="gramStart"/>
      <w:r w:rsidRPr="00DA37A5">
        <w:rPr>
          <w:rFonts w:ascii="Times New Roman" w:eastAsia="Calibri" w:hAnsi="Times New Roman" w:cs="Times New Roman"/>
          <w:sz w:val="28"/>
          <w:szCs w:val="28"/>
        </w:rPr>
        <w:t>за</w:t>
      </w:r>
      <w:proofErr w:type="gramEnd"/>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 невыполнение или ненадлежащее выполнение функций, отнесенных к ее компетенции;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образовательного Учреждения;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 несоблюдение права на образование, иных прав и свобод обучающихся, предусмотренных законодательством Российской Федерации и отсутствие условий для реализации этих прав;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 несоблюдение требований к организации образовательного процесса, установленных законодательством Российской Федерации;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 несоответствие применяемых в образовательном процессе методов обучения и воспитания требованиям законодательства Российской Федерации в области образования, возрастным психофизиологическим особенностям, способностям обучающихся;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 жизнь и здоровье обучающихся и работников образовательного Учреждения во время образовательного процесса;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7) несоблюдение прав и свобод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предусмотренных законодательством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8) уровень квалификации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 xml:space="preserve">9) отсутствие условий для своевременного повышения квалификации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10) несоответствие требованиям охраны труда созданных условий труда для реализации образовательных программ в полном объеме;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11) невыполнение иных функций, отнесенных к его компетенции федеральным законодательством, законодательством Республики Бурятия и настоящим Уставом.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Учреждению по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DA37A5" w:rsidRPr="00DA37A5" w:rsidRDefault="00DA37A5" w:rsidP="00DA37A5">
      <w:pPr>
        <w:keepNext/>
        <w:keepLines/>
        <w:spacing w:after="0" w:line="240" w:lineRule="auto"/>
        <w:contextualSpacing/>
        <w:outlineLvl w:val="0"/>
        <w:rPr>
          <w:rFonts w:ascii="Times New Roman" w:eastAsia="Times New Roman" w:hAnsi="Times New Roman" w:cs="Times New Roman"/>
          <w:b/>
          <w:bCs/>
          <w:sz w:val="28"/>
          <w:szCs w:val="28"/>
          <w:lang w:eastAsia="ru-RU"/>
        </w:rPr>
      </w:pPr>
      <w:bookmarkStart w:id="11" w:name="_Toc404438743"/>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lang w:eastAsia="ru-RU"/>
        </w:rPr>
      </w:pPr>
      <w:r w:rsidRPr="00DA37A5">
        <w:rPr>
          <w:rFonts w:ascii="Times New Roman" w:eastAsia="Times New Roman" w:hAnsi="Times New Roman" w:cs="Times New Roman"/>
          <w:b/>
          <w:bCs/>
          <w:sz w:val="28"/>
          <w:szCs w:val="28"/>
          <w:lang w:eastAsia="ru-RU"/>
        </w:rPr>
        <w:t xml:space="preserve">5. Управление </w:t>
      </w:r>
      <w:bookmarkEnd w:id="11"/>
      <w:r w:rsidRPr="00DA37A5">
        <w:rPr>
          <w:rFonts w:ascii="Times New Roman" w:eastAsia="Times New Roman" w:hAnsi="Times New Roman" w:cs="Times New Roman"/>
          <w:b/>
          <w:bCs/>
          <w:sz w:val="28"/>
          <w:szCs w:val="28"/>
          <w:lang w:eastAsia="ru-RU"/>
        </w:rPr>
        <w:t>Учреждением</w:t>
      </w:r>
    </w:p>
    <w:p w:rsidR="00DA37A5" w:rsidRPr="00DA37A5" w:rsidRDefault="00DA37A5" w:rsidP="00DA37A5">
      <w:pPr>
        <w:tabs>
          <w:tab w:val="left" w:pos="4153"/>
        </w:tabs>
        <w:suppressAutoHyphens/>
        <w:spacing w:after="0" w:line="240" w:lineRule="auto"/>
        <w:ind w:firstLine="567"/>
        <w:contextualSpacing/>
        <w:jc w:val="center"/>
        <w:rPr>
          <w:rFonts w:ascii="Times New Roman" w:eastAsia="Calibri" w:hAnsi="Times New Roman" w:cs="Times New Roman"/>
          <w:b/>
          <w:bCs/>
          <w:sz w:val="28"/>
          <w:szCs w:val="28"/>
          <w:lang w:eastAsia="ru-RU"/>
        </w:rPr>
      </w:pP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5.1. Управление Учреждением осуществляется в соответствии с федеральным законодательством, законодательством Республики Бурятия, настоящим Уставом и строится на сочетании принципов единоначалия и коллегиальности управления.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5.2. </w:t>
      </w:r>
      <w:proofErr w:type="gramStart"/>
      <w:r w:rsidRPr="00DA37A5">
        <w:rPr>
          <w:rFonts w:ascii="Times New Roman" w:eastAsia="Calibri" w:hAnsi="Times New Roman" w:cs="Times New Roman"/>
          <w:sz w:val="28"/>
          <w:szCs w:val="28"/>
        </w:rPr>
        <w:t xml:space="preserve">Органами управления Учреждением являются Учредитель, Наблюдательный совет, Руководитель, Общее собрание (конференция)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Управляющий совет, Попечительский совет, Педагогический совет, Родительский комитет.</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5.3. Компетенция Учредителя установлена федеральным законодательством и законодательством Республики Бурятия, а также настоящим Уставом.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К компетенции Учредителя в области управления Учреждением относится: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подготовка и согласование в установленном действующим законодательством порядке проекта правового акта муниципального образования «Кабанский район» о создании Учреждения, изменении типа и ликвидации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 утверждение по согласованию с Управлением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Устава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 внесение в него изменений.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 назначение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 досрочное прекращение его полномочий, а также заключение и прекращение трудового договора с ним.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 формирование и утверждение муниципального</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задания на оказание услуг (выполнение работ) юридическим и физическим лицам (далее - муниципальное</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задание) в соответствии с предусмотренными настоящим Уставом основными видами деятельности.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 определение перечня особо ценного движимого  имущества, закрепленного за Учреждением на праве оперативного управления или приобретенного за счет средств, выделенных ему Учредителем на приобретение такого имущества.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6) в случаях, установленных законодательством, предварительное согласование совершения Учреждением крупных сделок.</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7) принятие решения о согласовании сделок с участием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в совершении которых имеется заинтересованность, определяемая в соответствии с законодательством.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8) установление порядка определения платы для физических и юридических лиц за услуги (работы), относящиеся к основным видам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оказываемые ей сверх установленного муниципального</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задания, а также в случаях, определенных федеральными законами, в пределах установленного муниципального задания.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9) определение порядка составления и утверждения отчета о результатах финансово-хозяйственной деятельности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 об использовании закрепленного за ним муниципального имущества в соответствии с общими требованиями, установленными МО «Кабанский район» Республики Бурятия.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10) по согласованию с Управлением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согласование распоряжения особо ценным движимым имуществом, закрепленным за Учреждением собственником или приобретенного Учреждением за счет средств, выделенных ему Учредителем на приобретение такого имущества;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11) дача согласия на распоряжение недвижимым имуществом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в том числе передачи его в аренду, по согласованию с Управлением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12) согласование внесения Учреждением в случаях и порядке, которые предусмотрены действующим законодательством,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13) согласование в случаях, предусмотренных действующим законодательством, передачи некоммерческим Учреждением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ей Учредителем на приобретение такого имущества, а также недвижимого имущества.</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14) осуществление финансового обеспечения выполнения муниципального задания.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15) определение порядка составления и утверждения плана финансово-хозяйственной деятельности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в соответствии с приказами МКУ «Районное управление образования» Администрации МО «Кабанский район».</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16) определение предельно допустимого значения просроченной кредиторской задолженности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превышение которого влечет расторжение трудового договора с руководителем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по </w:t>
      </w:r>
      <w:r w:rsidRPr="00DA37A5">
        <w:rPr>
          <w:rFonts w:ascii="Times New Roman" w:eastAsia="Calibri" w:hAnsi="Times New Roman" w:cs="Times New Roman"/>
          <w:sz w:val="28"/>
          <w:szCs w:val="28"/>
        </w:rPr>
        <w:lastRenderedPageBreak/>
        <w:t>инициативе работодателя в соответствии с трудовым законодательством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17) осуществление </w:t>
      </w:r>
      <w:proofErr w:type="gramStart"/>
      <w:r w:rsidRPr="00DA37A5">
        <w:rPr>
          <w:rFonts w:ascii="Times New Roman" w:eastAsia="Calibri" w:hAnsi="Times New Roman" w:cs="Times New Roman"/>
          <w:sz w:val="28"/>
          <w:szCs w:val="28"/>
        </w:rPr>
        <w:t>контроля за</w:t>
      </w:r>
      <w:proofErr w:type="gramEnd"/>
      <w:r w:rsidRPr="00DA37A5">
        <w:rPr>
          <w:rFonts w:ascii="Times New Roman" w:eastAsia="Calibri" w:hAnsi="Times New Roman" w:cs="Times New Roman"/>
          <w:sz w:val="28"/>
          <w:szCs w:val="28"/>
        </w:rPr>
        <w:t xml:space="preserve"> деятельностью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в соответствии с действующим законодательством.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18) утверждение передаточного акта и разделительного баланса.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19) утверждение промежуточного и окончательного ликвидационных  балансов.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20) привлечение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к материальной, дисциплинарной ответственности.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 xml:space="preserve">21) расторжение трудового договора с Руководителем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за нарушение обязанностей по обеспечению порядка использования и распоряжения муниципальным имуществом, при наличии фактов неэффективного или нецелевого использования Учреждением имущества, находящегося в муниципальной</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собственности МО «Кабанский район», выявленных по результатам двух и более последовательно проведенных проверок по контролю за исполнением и сохранностью муниципального имущества МО «Кабанский район»;</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22) осуществление иных функций и полномочий Учредителя, установленных действующим законодательством.</w:t>
      </w:r>
    </w:p>
    <w:bookmarkEnd w:id="7"/>
    <w:p w:rsidR="00DA37A5" w:rsidRPr="00DA37A5" w:rsidRDefault="00DA37A5" w:rsidP="00DA37A5">
      <w:pPr>
        <w:autoSpaceDE w:val="0"/>
        <w:autoSpaceDN w:val="0"/>
        <w:adjustRightInd w:val="0"/>
        <w:spacing w:after="0" w:line="240" w:lineRule="auto"/>
        <w:ind w:firstLine="708"/>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 </w:t>
      </w:r>
      <w:r w:rsidRPr="00DA37A5">
        <w:rPr>
          <w:rFonts w:ascii="Times New Roman" w:eastAsia="Calibri" w:hAnsi="Times New Roman" w:cs="Times New Roman"/>
          <w:sz w:val="28"/>
          <w:szCs w:val="28"/>
          <w:lang w:eastAsia="ru-RU"/>
        </w:rPr>
        <w:t>В Учреждения создается Наблюдательный совет в составе 5 (пяти) членов.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5.4.1. В состав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входят представители Учредителя, представители Управления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представители общественности, в том числе лица, имеющие заслуги и достижения в соответствующей сфере деятельности.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 состав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могут входить представители иных исполнительных</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 xml:space="preserve">органов, органов местного самоуправления, представители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Количество представителей исполнительных органов и органов местного самоуправления в составе Наблюдательного совета не должно превышать одну треть от общего числа членов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Не менее половины из числа представителей исполнительных органов и органов местного самоуправления составляют представители Учредителя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Количество представителей работников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не может превышать одну треть от общего числа членов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Представители работников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в состав Наблюдательного совета определяются общим собранием коллектива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 Члены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назначаются сроком на 5 лет. Решение о назначении членов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или о досрочном прекращении их полномочий принимается Учредителем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 Председатель Наблюдательного совета избирается на срок полномочий Наблюдательного совета членами Наблюдательного совета из их </w:t>
      </w:r>
      <w:r w:rsidRPr="00DA37A5">
        <w:rPr>
          <w:rFonts w:ascii="Times New Roman" w:eastAsia="Calibri" w:hAnsi="Times New Roman" w:cs="Times New Roman"/>
          <w:sz w:val="28"/>
          <w:szCs w:val="28"/>
        </w:rPr>
        <w:lastRenderedPageBreak/>
        <w:t>числа простым большинством голосов от общего числа голосов членов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5.4.4. Представитель работников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не может быть избран председателем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5.4.5. Наблюдательный совет в любое время вправе переизбрать своего Председателя.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Одно и то же лицо может быть членом Наблюдательного совета неограниченное число раз.</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5.4.6. Учреждение не вправе выплачивать членам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вознаграждение за выполнение ими своих обязанностей.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Члены Наблюдательного совета исполняют свои обязанности безвозмездно, за исключением компенсации документально подтвержденных расходов, непосредственно связанных с участием в работе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Члены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могут пользоваться услугами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только на равных условиях с другими гражданами.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5.4.7. Заседания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проводятся по мере необходимости, но не реже одного раза в квартал.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5.4.8. Заседания Наблюдательного совета созывается его Председателем по собственной инициативе, по требованию Учредителя, члена Наблюдательного совета или руководителя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5.4.9. В случае проведения заседания Наблюдательного совета по инициативе председателя Наблюдательного совета им принимается решение о проведении заседания Наблюдательного совета и утверждении повестки заседания.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5.4.10. При проведении заседания Наблюдательный совет по инициативе Учредителя, члена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или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ими направляется председателю Наблюдательного совета предложения о созыве Наблюдательного совета с указанием вопросов, подлежащих включению в повестку заседания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5.4.11. Председатель Наблюдательного совета в течение 10 календарных дней рассматривает поступившее предложение и принимает решение о созыве Наблюдательного совета и утверждении повестки заседания Наблюдательного совета или направляет инициатору созыва Наблюдательного совета отказ о его созыве.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5.4.12. Председатель Наблюдательного совета отказывает в созыве Наблюдательного совета, если вопросы, предложения для внесения их в повестку заседания Наблюдательного совета, не относятся к компетенции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5.4.13. Проведение заседаний Наблюдательного совета осуществляется в соответствии с утвержденной повесткой заседания.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5.4.14. Секретарь Наблюдательного совета не позднее, чем за три дня до дня проведения заседания Наблюдательного совета письменно уведомляет членов Наблюдательного совета о дате, времени и месте проведения заседания, а также повестке заседания Наблюдательного совета с приложением материалов по вопросам, включенным в повестку заседания Наблюдательного совета.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lastRenderedPageBreak/>
        <w:t xml:space="preserve">Секретарь Наблюдательного совета избирается из числе членов Наблюдательного совета на срок полномочий Наблюдательного совета членами Наблюдательного совета простым большинством голосов от общего числа членов Наблюдательного совета на первом заседании Наблюдательного совета. </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Секретарь Наблюдательного совета отвечает за подготовку заседаний Наблюдательного совета, ведение протокола заседания и достоверность отраженных в нем сведений, а также осуществляет рассылку извещений о дате, времени и месте проведения, а также повестки заседания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5.4.15. </w:t>
      </w:r>
      <w:proofErr w:type="gramStart"/>
      <w:r w:rsidRPr="00DA37A5">
        <w:rPr>
          <w:rFonts w:ascii="Times New Roman" w:eastAsia="Calibri" w:hAnsi="Times New Roman" w:cs="Times New Roman"/>
          <w:sz w:val="28"/>
          <w:szCs w:val="28"/>
        </w:rPr>
        <w:t>Заседание Наблюдательного совета является правомочным, если все члены Наблюдательного совета в письменной извещены о времени и месте его проведения и на заседании присутствует более половины членов Наблюдательного совета.</w:t>
      </w:r>
      <w:proofErr w:type="gramEnd"/>
      <w:r w:rsidRPr="00DA37A5">
        <w:rPr>
          <w:rFonts w:ascii="Times New Roman" w:eastAsia="Calibri" w:hAnsi="Times New Roman" w:cs="Times New Roman"/>
          <w:sz w:val="28"/>
          <w:szCs w:val="28"/>
        </w:rPr>
        <w:t xml:space="preserve"> Передача членам Наблюдательного совета своего голоса другому лицу не допускается.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5.4.16. Каждый член Наблюдательного совета имеет при голосовании один голос. В случае равенства голосов решающий является голос председателя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случае отсутствие кворума заседание Наблюдательного совета переносится на срок не более 7 дней.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5.4.17. </w:t>
      </w:r>
      <w:proofErr w:type="gramStart"/>
      <w:r w:rsidRPr="00DA37A5">
        <w:rPr>
          <w:rFonts w:ascii="Times New Roman" w:eastAsia="Calibri" w:hAnsi="Times New Roman" w:cs="Times New Roman"/>
          <w:sz w:val="28"/>
          <w:szCs w:val="28"/>
        </w:rPr>
        <w:t xml:space="preserve">Лица, не являющиеся членами наблюдательного совета и приглашенные председателем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лица могут</w:t>
      </w:r>
      <w:proofErr w:type="gramEnd"/>
      <w:r w:rsidRPr="00DA37A5">
        <w:rPr>
          <w:rFonts w:ascii="Times New Roman" w:eastAsia="Calibri" w:hAnsi="Times New Roman" w:cs="Times New Roman"/>
          <w:sz w:val="28"/>
          <w:szCs w:val="28"/>
        </w:rPr>
        <w:t xml:space="preserve"> участвовать в заседании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если против их присутствия не возражает более чем одна треть от общего числа членов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5.4.18. Работу Наблюдательного совета организует Председатель Наблюдательного совета. Он созывает его заседания, председательствует на них и организует ведение протокола.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5.4.19. Первое заседание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после его создания, а также первое заседание нового созыва Наблюдательного совета созывается по требованию Учредителя.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5.4.20. До избрания председателя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на таком заседании председательствует старший по возрасту член Наблюдательного совета, за исключением представителя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5.4.21. В случае отсутствия по уважительной причине члена Наблюдательного совета он вправе в письменной форме представить в Наблюдательный совет свое мнение, которое учитывается при определении наличия кворума и результатов голосования.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5.4.22. Председателем Наблюдательного совета могут быть проведены заседания путем заочного голосования, посредством получения письменных мнений Наблюдательного совета, о чем указывается в извещении о проведении заседания.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Указанный порядок не может применяться при рассмотрении вопросов о совершении крупных сделок и сделок, в совершении которых имеется заинтересованность.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5.4.23. Протокол заседания оформляется секретарем в течение 1 рабочего дня со дня проведения заседания, подписывается председателем и секретарем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5.4.24. Полномочия члена Наблюдательного совета могут быть прекращены досрочно: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по его личной просьбе.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в случае невозможности исполнения им своих обязанностей по состоянию здоровья или по причине его отсутствия в месте нахождения Автономного Учреждения в течение четырех месяцев.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3) в случае привлечения его к уголовной ответственности.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5.4.25. Полномочия члена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являющегося представителем исполнительного органа или органа местного самоуправления и состоящего с этим органом в трудовых отношениях:</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прекращаются досрочно в случае прекращения трудовых отношений.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могут быть прекращены досрочно по представлению указанного государственного органа или органа местного самоуправления.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5.4.26. Полномочия члена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являющегося представителем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могут быть досрочно прекращены также: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 по просьбе члена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Член Наблюдательного совета обращается с заявлением о досрочном прекращении его полномочий к общему собранию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которое должно быть рассмотрено в течение 10 дней со дня поступления такого заявления.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в случае прекращения трудовых отношений с Учреждением, представителем которого он является.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5.4.27. Полномочия члена Наблюдательного совета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назначенного из числа работников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прекращается решением общего собрания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принятого большинством голосов от общего числа присутствующих.</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При принятии решения о прекращении полномочий члена Наблюдательного совета общим собранием должен быть решен вопрос о назначении нового члена Наблюдательного совета из числа работников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5.4.28. Вакантные места, образовавшиеся в Наблюдательном совете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в связи со смертью или с досрочным прекращением полномочий его членов, замещаются на оставшийся срок полномочий Наблюдательного совета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5.4.29. Наблюдательный совет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рассматривает:</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 Предложения Учредителя или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о внесении изменений в устав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 Предложения Учредителя или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о создании и ликвидации филиалов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 xml:space="preserve">3) Предложения Учредителя или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о реорганизации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или о его ликвидации.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 Предложения Учредителя или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об изъятии имущества, закрепленного за Учреждением на праве оперативного управления.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 Предложения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об участии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 Проект плана финансово-хозяйственной деятельности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7) По представлению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проекты отчетов о деятельности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и об использовании его имущества, об исполнении плана его финансово-хозяйственной деятельности, годовую бухгалтерскую отчетность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8) Предложения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о совершении сделок по распоряжению имуществом, которым в соответствии с действующим законодательством Учреждение не вправе распоряжаться самостоятельно.</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9) Предложения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о совершении крупных сделок.</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10) Предложения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о совершении сделок, в совершении которых имеется заинтересованность.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11) Предложения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о выборе кредитных организаций, в которых Учреждение может открыть банковские счета.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12) Вопросы проведения аудита годовой бухгалтерской отчетности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 утверждения аудиторской организации.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5.4.30. По вопросам, указанным в подпунктах 1 – 4 и 8 пункта 5.4.29. настоящего Устава, Наблюдательный совет Автономного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дает рекомендации.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Учредитель Автономного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принимает по этим вопросам решения после рассмотрения рекомендаций Наблюдательного совета </w:t>
      </w:r>
      <w:proofErr w:type="gramStart"/>
      <w:r w:rsidRPr="00DA37A5">
        <w:rPr>
          <w:rFonts w:ascii="Times New Roman" w:eastAsia="Calibri" w:hAnsi="Times New Roman" w:cs="Times New Roman"/>
          <w:sz w:val="28"/>
          <w:szCs w:val="28"/>
        </w:rPr>
        <w:t>Автономной</w:t>
      </w:r>
      <w:proofErr w:type="gramEnd"/>
      <w:r w:rsidRPr="00DA37A5">
        <w:rPr>
          <w:rFonts w:ascii="Times New Roman" w:eastAsia="Calibri" w:hAnsi="Times New Roman" w:cs="Times New Roman"/>
          <w:sz w:val="28"/>
          <w:szCs w:val="28"/>
        </w:rPr>
        <w:t xml:space="preserve">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5.4.31. По вопросу, указанному в подпункте 6 пункта 5.4.29. настоящего Устава, Наблюдательный совет дает заключение, копия которого направляется Учредителю Автономного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5.4.32. По вопросам, указанным в подпункте 5 и 11 пункта 5.4.29. настоящего Устава, Наблюдательный совет дает заключение. Руководитель Автономного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принимает по этим вопросам решения после рассмотрения заключений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5.4.33. Документы, представляемые в соответствии с подпунктом 7 пункта 5.4.29. настоящего Устава, утверждаются Наблюдательным советом. Копии указанных документов направляются Учредителю Автономного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5.4.34. По вопросам, указанным в подпунктах 9 – 10, 12 пункта 5.4.29. настоящего Устава, Наблюдательный совет принимает решения, обязательные для руководителя Автономного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5.4.35. Рекомендации и заключения по вопросам, указанным в подпунктах 1 -8, 11 пункта 5.4.29. настоящего Устава, даются большинством голосов от общего числа голосов членов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5.4.36. Решения по вопросам, указанным в подпунктах 9 и 12 пункта 5.4.29. настоящего Устава, принимаются Наблюдательным советом квалифицированным большинством в две трети голосов от общего числа голосов членов Наблюдательного совета.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5.4.37. Решение по вопросу, указанному в подпункте 10 пункта 5.4.29. настоящего Устава, принимается Наблюдательным советом в порядке, установленном Федеральным законом «Об автономных учреждениях» для одобрения сделок, в совершении которых имеется заинтересованность.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5.4.38. Наблюдательный совет Автономного Учреждения в соответствии с Федеральным законом от 18.07.2011 № 223-ФЗ «О закупках товаров, работ и услуг отдельными юридическими лицами» утверждает положение закупке товаров, работ и услуг 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5.4.39. Вопросы, относящиеся к компетенции Наблюдательного совета, не могут быть переданы на рассмотрение других органов управления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5.5. Единоличным исполнительным органом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является его Руководитель - директор.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Назначение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 досрочное прекращение его полномочий, а также заключение и прекращение трудового договора с ним осуществляется Учредителем.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Совмещение должности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с другой оплачиваемой руководящей должностью (кроме научного и научно-методического руководства) не разрешается.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Должностные обязанности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не могут исполняться по совместительству.</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5.5.1. Руководитель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назначается на должность сроком до пяти лет.</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5.5.2. Руководитель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без доверенности действует от имени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5.5.3. Кандидаты на должность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и ее Руководитель проходят обязательную аттестацию в установленном законодательством порядке.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5.5.4. Руководитель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несет ответственность за руководство образовательной, научной, воспитательной работой и организационно-хозяйственной деятельностью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5.5.5. К компетенции Руководителя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относятся вопросы:</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 осуществления текущего руководства деятельностью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за исключением вопросов, отнесенных действующим законодательством или уставом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к компетенции учредителя;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2) представления интересов Учреждения и совершения в установленном действующим законодательством и настоящим Уставом в порядке сделок от имени Учреждения;</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3) обеспечения утверждения годовой бухгалтерской отчетности Учреждения в порядке, установленном Министерством финансов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 утверждения штатного расписания Учреждения по согласованию с Учредителем;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 утверждения в порядке, установленном настоящим Уставом, локальных нормативных актов Учреждения, регламентирующих его деятельность;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 реализации муниципального задания, утвержденного Учредителем;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7) составления и представления на утверждение Учредителя отчета о результатах деятельности Учреждения и об использовании закрепленного за ним муниципального имущества в соответствии с порядком, определенным Учредителем Учреждения, и общими требованиями, установленными Муниципальным образованием «Кабанский район» Республики Бурятия;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8) представления копии утвержденного Учредителем отчета об использовании закрепленного за Учреждением имущества в десятидневный срок со дня его утверждения в Управлении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9) составления и представления на утверждение Учредителю плана финансово-хозяйственной деятельности Учреждения в соответствии с порядком, определенным Учредителем и общими требованиями, установленными Министерством финансов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10) обеспечения своевременной постановки  </w:t>
      </w:r>
      <w:proofErr w:type="spellStart"/>
      <w:proofErr w:type="gramStart"/>
      <w:r w:rsidRPr="00DA37A5">
        <w:rPr>
          <w:rFonts w:ascii="Times New Roman" w:eastAsia="Calibri" w:hAnsi="Times New Roman" w:cs="Times New Roman"/>
          <w:sz w:val="28"/>
          <w:szCs w:val="28"/>
        </w:rPr>
        <w:t>постановки</w:t>
      </w:r>
      <w:proofErr w:type="spellEnd"/>
      <w:proofErr w:type="gramEnd"/>
      <w:r w:rsidRPr="00DA37A5">
        <w:rPr>
          <w:rFonts w:ascii="Times New Roman" w:eastAsia="Calibri" w:hAnsi="Times New Roman" w:cs="Times New Roman"/>
          <w:sz w:val="28"/>
          <w:szCs w:val="28"/>
        </w:rPr>
        <w:t xml:space="preserve"> на технический (кадастровый) учет недвижимого имущества, находящегося в оперативном управлении Учреждения, эффективного использования, сохранности, использования по назначению, надлежащего содержания, в </w:t>
      </w:r>
      <w:proofErr w:type="spellStart"/>
      <w:r w:rsidRPr="00DA37A5">
        <w:rPr>
          <w:rFonts w:ascii="Times New Roman" w:eastAsia="Calibri" w:hAnsi="Times New Roman" w:cs="Times New Roman"/>
          <w:sz w:val="28"/>
          <w:szCs w:val="28"/>
        </w:rPr>
        <w:t>т.ч</w:t>
      </w:r>
      <w:proofErr w:type="spellEnd"/>
      <w:r w:rsidRPr="00DA37A5">
        <w:rPr>
          <w:rFonts w:ascii="Times New Roman" w:eastAsia="Calibri" w:hAnsi="Times New Roman" w:cs="Times New Roman"/>
          <w:sz w:val="28"/>
          <w:szCs w:val="28"/>
        </w:rPr>
        <w:t xml:space="preserve">. ремонта движимого и недвижимого имущества, находящегося в оперативном управлении Учреждения, государственной регистрации возникновения и прекращения права оперативного управления на недвижимое имущество Учреждения;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11) обеспечения постановки на кадастровый  учет  земельных участков, предоставленных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и государственной регистрации прав на земельные участки;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12) обеспечения использования закрепленных за Учреждением земельных участков в соответствии с их целевым назначением, соблюдения при использовании земельных участков требований градостроительных регламентов, строительных, экологических, санитарно-гигиенических, противопожарных и иных правил и нормативов;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13) обеспечения сохранности межевых и других специальных знаков, установленных в соответствии с законодательством на земельных участках, закрепленных за Учреждением.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Часть своих полномочий Руководитель Учреждения может делегировать своим заместителям соответствующим локальным нормативным актом.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Руководителя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5.5.6. Руководитель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 xml:space="preserve">1) издает приказы (распоряжения) и дает указания, обязательные для исполнения всеми работниками и обучающимися Учреждения, организует </w:t>
      </w:r>
      <w:proofErr w:type="gramStart"/>
      <w:r w:rsidRPr="00DA37A5">
        <w:rPr>
          <w:rFonts w:ascii="Times New Roman" w:eastAsia="Calibri" w:hAnsi="Times New Roman" w:cs="Times New Roman"/>
          <w:sz w:val="28"/>
          <w:szCs w:val="28"/>
        </w:rPr>
        <w:t>контроль за</w:t>
      </w:r>
      <w:proofErr w:type="gramEnd"/>
      <w:r w:rsidRPr="00DA37A5">
        <w:rPr>
          <w:rFonts w:ascii="Times New Roman" w:eastAsia="Calibri" w:hAnsi="Times New Roman" w:cs="Times New Roman"/>
          <w:sz w:val="28"/>
          <w:szCs w:val="28"/>
        </w:rPr>
        <w:t xml:space="preserve"> их исполнением;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2) определяет в установленном порядке и в пределах своей компетенции расходование средств и материальных ценностей, полученных Учреждением;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 обеспечивает работников Учреждения оборудованием, инструментами, технической документацией и иными средствами, необходимыми для  исполнения ими трудовых обязанностей;</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 предоставляет работникам Учреждения полную и достоверную информацию, необходимую для заключения коллективного договора, соглашения и </w:t>
      </w:r>
      <w:proofErr w:type="gramStart"/>
      <w:r w:rsidRPr="00DA37A5">
        <w:rPr>
          <w:rFonts w:ascii="Times New Roman" w:eastAsia="Calibri" w:hAnsi="Times New Roman" w:cs="Times New Roman"/>
          <w:sz w:val="28"/>
          <w:szCs w:val="28"/>
        </w:rPr>
        <w:t>контроля за</w:t>
      </w:r>
      <w:proofErr w:type="gramEnd"/>
      <w:r w:rsidRPr="00DA37A5">
        <w:rPr>
          <w:rFonts w:ascii="Times New Roman" w:eastAsia="Calibri" w:hAnsi="Times New Roman" w:cs="Times New Roman"/>
          <w:sz w:val="28"/>
          <w:szCs w:val="28"/>
        </w:rPr>
        <w:t xml:space="preserve"> их исполнением;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 xml:space="preserve">5) обеспечивает выполнение Учреждением обязательств перед федеральными, республиканским и местным бюджетами, государственными внебюджетными социальными фондами, поставщиками, заказчиками и кредиторами, а также гражданско-правовых и трудовых договоров (контрактов) и бизнес-планов; </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6) осуществляет прием на работу, перевод и увольнение работников Учреждения, заключает с ними, изменяет и прекращает трудовые договоры, как работодатель, в пределах своей компетенции, издает приказы, инструкции, дает указания, принимает решения о поощрении работников за добросовестный, эффективный труд и о привлечении работников к дисциплинарной и материальной ответственности в порядке, установленном трудовым законодательством;</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7) утверждает локальные нормативные акты, в том числе правила внутреннего распорядка и должностные инструкции работников, положения о службах, филиалах Учреждения, обеспечивает соблюдение условий коллективного договора (соглашений) и трудовых договоров 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xml:space="preserve">, а также законов и иных нормативных правовых актов;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8) принимает меры по обеспечению Учреждения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 соблюдения законодательства об охране окружающей среды;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9) решает вопросы, касающиеся финансово-хозяйственной деятельности Учреждения, в пределах полномочий представленных ему действующим законодательством, поручает ведение отдельных направлений деятельности другим должностным лицам – заместителям Руководителя, руководителям филиалов Учреждения, а также его структурных подразделений.</w:t>
      </w:r>
      <w:proofErr w:type="gramEnd"/>
      <w:r w:rsidRPr="00DA37A5">
        <w:rPr>
          <w:rFonts w:ascii="Times New Roman" w:eastAsia="Calibri" w:hAnsi="Times New Roman" w:cs="Times New Roman"/>
          <w:sz w:val="28"/>
          <w:szCs w:val="28"/>
        </w:rPr>
        <w:t xml:space="preserve"> Выдает доверенности в порядке, установленном федеральным законодательством;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10) организует и обеспечивает надлежащее исполнение законодательства Российской Федерации и Республики Бурятия, решений Учредителя, Управления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и настоящего Устава;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11) решает иные вопросы, предусмотренные законодательством Российской Федерации и Республики Бурятия.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5.5.7. Руководитель Учреждения обязан:</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1) обеспечивать выполнение муниципального задания в полном объеме;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обеспечивать постоянную работу над повышением качества предоставляемых Учреждением государственных</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 xml:space="preserve"> и иных услуг, выполнением работ;</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 обеспечивать составление и выполнение в полном объеме плана финансово-хозяйственной деятельности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 обеспечивать составление отчетов о результатах деятельности Учреждения и об использовании закрепленного за ним на праве оперативного управления имущества;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 обеспечивать целевое и рациональное использование бюджетных средств, в том числе субсидий на оказание услуг (выполнение работ), субсидий на иные цели, и соблюдение Учреждением финансовой дисциплины;</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 обеспечивать исполнение договорных обязательств по выполнению работ, оказанию услуг;</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7) не допускать возникновения просроченной кредиторской задолженности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8) обеспечивать сохранность, рациональное использование имущества, закрепленного на праве оперативного управления за Учреждением;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9) обеспечивать своевременную выплату заработной платы работникам Учреждения, а также принимать меры по повышению размера заработной платы работникам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 xml:space="preserve">10) согласовывать с Учредителем и Управлением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в случаях и в порядке, установленных нормативными правовыми актами, распоряжение недвижимым имуществом и особо ценным движимым имуществом Учреждения, в том числе передачу его в аренду, безвозмездное пользование, заключение иных договоров, предусматривающих переход прав владения и (или) пользования в отношении муниципального  имущества, закрепленного за Учреждением на праве оперативного управления, безвозмездного пользования, а также осуществлять</w:t>
      </w:r>
      <w:proofErr w:type="gramEnd"/>
      <w:r w:rsidRPr="00DA37A5">
        <w:rPr>
          <w:rFonts w:ascii="Times New Roman" w:eastAsia="Calibri" w:hAnsi="Times New Roman" w:cs="Times New Roman"/>
          <w:sz w:val="28"/>
          <w:szCs w:val="28"/>
        </w:rPr>
        <w:t xml:space="preserve"> его списание;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11) предварительно согласовывать с Учредителем в порядке, им установленном, совершение Учреждением крупных сделок;</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12) согласовывать с Учредителем совершение сделок с участием Учреждения, в совершении которых имеется заинтересованность;</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13) согласовывать с Учредителем в случаях и в порядке, установленных нормативными правовыми актами и настоящим Уставом, создание и ликвидацию филиалов, открытие и закрытие представительств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14) обеспечивать раскрытие информации об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его деятельности и закрепленном за ним имуществе в соответствии с требованиями федеральных законов;</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15) обеспечивать соблюдение правил внутреннего трудового распорядка и трудовой дисциплины работниками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16) обеспечивать соблюдение требований по охране и безопасности труда, принимать необходимые меры по соблюдению в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 xml:space="preserve">правил </w:t>
      </w:r>
      <w:r w:rsidRPr="00DA37A5">
        <w:rPr>
          <w:rFonts w:ascii="Times New Roman" w:eastAsia="Calibri" w:hAnsi="Times New Roman" w:cs="Times New Roman"/>
          <w:sz w:val="28"/>
          <w:szCs w:val="28"/>
        </w:rPr>
        <w:lastRenderedPageBreak/>
        <w:t>техники безопасности и требований нормативных правовых актов по защите жизни и здоровья работников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17) проходить аттестацию в порядке, установленном Учредителем;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18)  обеспечивать наличие мобилизационных мощностей и выполнение требований по гражданской обороне;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19) выполнять иные обязанности, установленные нормативными правовыми актами, настоящим Уставом, а также решениями Учредителя.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5.5.8. Руководитель Учреждения при осуществлении своих прав и исполнении обязанностей должен действовать в интересах Учреждения добросовестно и разумно.</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5.5.9. Руководитель Учреждения несет перед Учреждением ответственность в размере убытков, причиненных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в результате совершения крупной сделки с нарушением требований нормативных правовых актов и настоящего Устава, независимо от того, была ли эта сделка признана недействительной.</w:t>
      </w:r>
    </w:p>
    <w:p w:rsidR="00DA37A5" w:rsidRPr="00DA37A5" w:rsidRDefault="00DA37A5" w:rsidP="00DA37A5">
      <w:pPr>
        <w:spacing w:after="0" w:line="240" w:lineRule="auto"/>
        <w:ind w:right="-1" w:firstLine="708"/>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5.6. Компетенция Общего собрания (конференция) трудового коллектива Учреждения.  Трудовой коллектив составляют все работники Учреждения. Полномочия трудового коллектива Учреждения осуществляются общим собранием членов трудового коллектива. Собрание считается правомочным, если на нем присутствует не менее двух третей списочного состава работников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5.6.1. Права Общего собрания трудового коллектива Учреждения:</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а) обсуждать Коллективный договор, Правила внутреннего трудового распорядка;</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б) обсуждать поведение или отдельные поступки членов коллектива Учреждения и принимать решение о вынесении общественного порицания в случае виновности;</w:t>
      </w:r>
    </w:p>
    <w:p w:rsidR="00DA37A5" w:rsidRPr="00DA37A5" w:rsidRDefault="00DA37A5" w:rsidP="00DA37A5">
      <w:pPr>
        <w:spacing w:line="240" w:lineRule="auto"/>
        <w:ind w:right="-1"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в) избирать делегатов на общее собрание по выборам Совета Учреждения или другого органа самоуправления.</w:t>
      </w:r>
    </w:p>
    <w:p w:rsidR="00DA37A5" w:rsidRPr="00DA37A5" w:rsidRDefault="00DA37A5" w:rsidP="00DA37A5">
      <w:pPr>
        <w:spacing w:after="0" w:line="240" w:lineRule="auto"/>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      Компетенция Общего собрания общеобразовательной Учреждения - принимать Устав Учреждения и представлять его на утверждение, принимать Коллективный договор и дополнения и изменения к Коллективному договору общеобразовательной Учреждения, избирать Управляющий совет, принимать локальные акты, касающиеся его компетенции</w:t>
      </w:r>
    </w:p>
    <w:p w:rsidR="00DA37A5" w:rsidRPr="00DA37A5" w:rsidRDefault="00DA37A5" w:rsidP="00DA37A5">
      <w:pPr>
        <w:spacing w:after="0" w:line="240" w:lineRule="auto"/>
        <w:ind w:firstLine="708"/>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5.7. Положение об Управляющем Совете Учреждения.  Управляющий совет Учреждения (далее – Совет) является коллегиальным органом самоуправления, осуществляющим в соответствии с настоящим Уставом решение отдельных вопросов, относящихся к компетенции Учреждения.   </w:t>
      </w:r>
    </w:p>
    <w:p w:rsidR="00DA37A5" w:rsidRPr="00DA37A5" w:rsidRDefault="00DA37A5" w:rsidP="00DA37A5">
      <w:pPr>
        <w:spacing w:after="0" w:line="240" w:lineRule="auto"/>
        <w:ind w:firstLine="708"/>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5.7.1. Совет осуществляет свою деятельность в соответствии с законами и иными нормативными правовыми актами Российской Федерации, субъекта Российской Федерации, органов местного самоуправления, уставом Учреждения, а также регламентом Совета, иными локальными нормативными актами Учреждения.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5.7.2. Деятельность членов Совета основывается на принципах добровольности участия в его работе, коллегиальности принятия решений, гласности.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5.7.3. Настоящим Уставом Учреждения предусматривается: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lastRenderedPageBreak/>
        <w:t>а) численность и порядок формирования и деятельности Совета;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б) компетенция Совета;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в) изменение компетенции попечительского совета и (или) иных органов самоуправления общеобразовательного Учреждения с учетом вопросов, отнесенных к компетенции Совета.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5.7.4. Члены Совета не получают вознаграждения за работу в Совете.</w:t>
      </w:r>
    </w:p>
    <w:p w:rsidR="00DA37A5" w:rsidRPr="00DA37A5" w:rsidRDefault="00DA37A5" w:rsidP="00DA37A5">
      <w:pPr>
        <w:spacing w:after="0" w:line="240" w:lineRule="auto"/>
        <w:ind w:right="-1" w:firstLine="708"/>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Структура Совета, порядок его формирования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5.7.5. Совет состоит из избираемых членов, представляющих:</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а) родителей (законных представителей) обучающихся всех уровней общего образования;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б) работников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в) </w:t>
      </w:r>
      <w:proofErr w:type="gramStart"/>
      <w:r w:rsidRPr="00DA37A5">
        <w:rPr>
          <w:rFonts w:ascii="Times New Roman" w:eastAsia="Calibri" w:hAnsi="Times New Roman" w:cs="Times New Roman"/>
          <w:sz w:val="28"/>
          <w:szCs w:val="28"/>
          <w:lang w:eastAsia="ru-RU"/>
        </w:rPr>
        <w:t>обучающихся</w:t>
      </w:r>
      <w:proofErr w:type="gramEnd"/>
      <w:r w:rsidRPr="00DA37A5">
        <w:rPr>
          <w:rFonts w:ascii="Times New Roman" w:eastAsia="Calibri" w:hAnsi="Times New Roman" w:cs="Times New Roman"/>
          <w:sz w:val="28"/>
          <w:szCs w:val="28"/>
          <w:lang w:eastAsia="ru-RU"/>
        </w:rPr>
        <w:t xml:space="preserve"> (как правило, третьей ступени общего образования).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По решению Совета в его состав также могут быть приглашены и включены граждане, чья профессиональная и (</w:t>
      </w:r>
      <w:proofErr w:type="gramStart"/>
      <w:r w:rsidRPr="00DA37A5">
        <w:rPr>
          <w:rFonts w:ascii="Times New Roman" w:eastAsia="Calibri" w:hAnsi="Times New Roman" w:cs="Times New Roman"/>
          <w:sz w:val="28"/>
          <w:szCs w:val="28"/>
          <w:lang w:eastAsia="ru-RU"/>
        </w:rPr>
        <w:t xml:space="preserve">или) </w:t>
      </w:r>
      <w:proofErr w:type="gramEnd"/>
      <w:r w:rsidRPr="00DA37A5">
        <w:rPr>
          <w:rFonts w:ascii="Times New Roman" w:eastAsia="Calibri" w:hAnsi="Times New Roman" w:cs="Times New Roman"/>
          <w:sz w:val="28"/>
          <w:szCs w:val="28"/>
          <w:lang w:eastAsia="ru-RU"/>
        </w:rPr>
        <w:t>общественная деятельность, знания, возможности могут позитивным образом содействовать функционированию и развитию данного общеобразовательного Учреждения (кооптированные члены Совета),</w:t>
      </w:r>
      <w:r w:rsidRPr="00DA37A5">
        <w:rPr>
          <w:rFonts w:ascii="Times New Roman" w:eastAsia="Calibri" w:hAnsi="Times New Roman" w:cs="Times New Roman"/>
          <w:color w:val="000000"/>
          <w:sz w:val="28"/>
          <w:szCs w:val="28"/>
          <w:lang w:eastAsia="ru-RU"/>
        </w:rPr>
        <w:t xml:space="preserve"> а также представители иных органов самоуправления, функционирующих в образовательном учреждении</w:t>
      </w:r>
      <w:r w:rsidRPr="00DA37A5">
        <w:rPr>
          <w:rFonts w:ascii="Times New Roman" w:eastAsia="Calibri" w:hAnsi="Times New Roman" w:cs="Times New Roman"/>
          <w:sz w:val="28"/>
          <w:szCs w:val="28"/>
          <w:lang w:eastAsia="ru-RU"/>
        </w:rPr>
        <w:t>.</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5.7.6. Общая численность Совета определяется Уставом общеобразовательного Учреждения.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Количество членов Совета из числа родителей не может быть меньше 1/3  и больше ½  общего числа членов Совета;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Количество членов Совета из числа работников Учреждения не может превышать ¼ от общего числа членов Совета;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Остальные места в Совете занимают: директор Учреждения, представители обучающихся (не менее</w:t>
      </w:r>
      <w:proofErr w:type="gramStart"/>
      <w:r w:rsidRPr="00DA37A5">
        <w:rPr>
          <w:rFonts w:ascii="Times New Roman" w:eastAsia="Calibri" w:hAnsi="Times New Roman" w:cs="Times New Roman"/>
          <w:sz w:val="28"/>
          <w:szCs w:val="28"/>
          <w:lang w:eastAsia="ru-RU"/>
        </w:rPr>
        <w:t>,</w:t>
      </w:r>
      <w:proofErr w:type="gramEnd"/>
      <w:r w:rsidRPr="00DA37A5">
        <w:rPr>
          <w:rFonts w:ascii="Times New Roman" w:eastAsia="Calibri" w:hAnsi="Times New Roman" w:cs="Times New Roman"/>
          <w:sz w:val="28"/>
          <w:szCs w:val="28"/>
          <w:lang w:eastAsia="ru-RU"/>
        </w:rPr>
        <w:t xml:space="preserve"> чем по одному представителю от каждой из двух параллелей старшей ступени общего образования).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5.7.7. Члены Совета из числа родителей (законных представителей) обучающихся избираются на общешкольном родительском собрании</w:t>
      </w:r>
      <w:r w:rsidRPr="00DA37A5">
        <w:rPr>
          <w:rFonts w:ascii="Times New Roman" w:eastAsia="Calibri" w:hAnsi="Times New Roman" w:cs="Times New Roman"/>
          <w:color w:val="000000"/>
          <w:sz w:val="28"/>
          <w:szCs w:val="28"/>
          <w:lang w:eastAsia="ru-RU"/>
        </w:rPr>
        <w:t xml:space="preserve">. </w:t>
      </w:r>
      <w:r w:rsidRPr="00DA37A5">
        <w:rPr>
          <w:rFonts w:ascii="Times New Roman" w:eastAsia="Calibri" w:hAnsi="Times New Roman" w:cs="Times New Roman"/>
          <w:sz w:val="28"/>
          <w:szCs w:val="28"/>
          <w:lang w:eastAsia="ru-RU"/>
        </w:rPr>
        <w:t xml:space="preserve">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color w:val="000000"/>
          <w:sz w:val="28"/>
          <w:szCs w:val="28"/>
          <w:lang w:eastAsia="ru-RU"/>
        </w:rPr>
      </w:pPr>
      <w:r w:rsidRPr="00DA37A5">
        <w:rPr>
          <w:rFonts w:ascii="Times New Roman" w:eastAsia="Calibri" w:hAnsi="Times New Roman" w:cs="Times New Roman"/>
          <w:sz w:val="28"/>
          <w:szCs w:val="28"/>
          <w:lang w:eastAsia="ru-RU"/>
        </w:rPr>
        <w:t xml:space="preserve">5.7.8. </w:t>
      </w:r>
      <w:r w:rsidRPr="00DA37A5">
        <w:rPr>
          <w:rFonts w:ascii="Times New Roman" w:eastAsia="Calibri" w:hAnsi="Times New Roman" w:cs="Times New Roman"/>
          <w:color w:val="000000"/>
          <w:sz w:val="28"/>
          <w:szCs w:val="28"/>
          <w:lang w:eastAsia="ru-RU"/>
        </w:rPr>
        <w:t>Члены Совета избираются на общешкольном родительском собрании.</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5.7.9. Члены Совета из числа </w:t>
      </w:r>
      <w:proofErr w:type="gramStart"/>
      <w:r w:rsidRPr="00DA37A5">
        <w:rPr>
          <w:rFonts w:ascii="Times New Roman" w:eastAsia="Calibri" w:hAnsi="Times New Roman" w:cs="Times New Roman"/>
          <w:sz w:val="28"/>
          <w:szCs w:val="28"/>
          <w:lang w:eastAsia="ru-RU"/>
        </w:rPr>
        <w:t>обучающихся</w:t>
      </w:r>
      <w:proofErr w:type="gramEnd"/>
      <w:r w:rsidRPr="00DA37A5">
        <w:rPr>
          <w:rFonts w:ascii="Times New Roman" w:eastAsia="Calibri" w:hAnsi="Times New Roman" w:cs="Times New Roman"/>
          <w:sz w:val="28"/>
          <w:szCs w:val="28"/>
          <w:lang w:eastAsia="ru-RU"/>
        </w:rPr>
        <w:t xml:space="preserve"> избираются на общем собрании обучающихся.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5.7.10. Члены Совета из числа работников Учреждения избираются на общем собрании работников.</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5.7.11. 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Совета, определенной уставом общеобразовательного Учреждения. Члены Совета получают удостоверение по форме, установленной Учредителем общеобразовательного Учреждения.</w:t>
      </w:r>
    </w:p>
    <w:p w:rsidR="00DA37A5" w:rsidRPr="00DA37A5" w:rsidRDefault="00DA37A5" w:rsidP="00DA37A5">
      <w:pPr>
        <w:spacing w:after="0" w:line="240" w:lineRule="auto"/>
        <w:ind w:right="-1"/>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Компетенция Совета.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5.7.12. Основными задачами Совета являются: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а) определение основных направлений развития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б) повышение эффективности финансово-экономической деятельности Учреждения, стимулирования труда его работников;</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lastRenderedPageBreak/>
        <w:t>в) содействие созданию в Учреждения оптимальных условий и форм Учреждения образовательного процесса;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г) </w:t>
      </w:r>
      <w:proofErr w:type="gramStart"/>
      <w:r w:rsidRPr="00DA37A5">
        <w:rPr>
          <w:rFonts w:ascii="Times New Roman" w:eastAsia="Calibri" w:hAnsi="Times New Roman" w:cs="Times New Roman"/>
          <w:sz w:val="28"/>
          <w:szCs w:val="28"/>
          <w:lang w:eastAsia="ru-RU"/>
        </w:rPr>
        <w:t>контроль за</w:t>
      </w:r>
      <w:proofErr w:type="gramEnd"/>
      <w:r w:rsidRPr="00DA37A5">
        <w:rPr>
          <w:rFonts w:ascii="Times New Roman" w:eastAsia="Calibri" w:hAnsi="Times New Roman" w:cs="Times New Roman"/>
          <w:sz w:val="28"/>
          <w:szCs w:val="28"/>
          <w:lang w:eastAsia="ru-RU"/>
        </w:rPr>
        <w:t xml:space="preserve"> соблюдением надлежащих условий обучения, воспитания и труда в Учреждения, сохранения и укрепления здоровья обучающихся, за целевым и рациональным расходованием финансовых средств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д) участие в рассмотрении конфликтных ситуаций между участниками образовательного процесса в случаях, когда это необходимо.</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5.7.13. Совет имеет следующие полномочия и осуществляет следующие функции: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а) Утверждает: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программу развития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введение (отмену) единой формы одежды для обучающихся в период занятий («школьную форму»);</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Положение общеобразовательного Учреждения о порядке и условиях распределения стимулирующих выплат работникам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б) Распределяет по представлению директора </w:t>
      </w:r>
      <w:proofErr w:type="gramStart"/>
      <w:r w:rsidRPr="00DA37A5">
        <w:rPr>
          <w:rFonts w:ascii="Times New Roman" w:eastAsia="Calibri" w:hAnsi="Times New Roman" w:cs="Times New Roman"/>
          <w:sz w:val="28"/>
          <w:szCs w:val="28"/>
          <w:lang w:eastAsia="ru-RU"/>
        </w:rPr>
        <w:t>Учреждения</w:t>
      </w:r>
      <w:proofErr w:type="gramEnd"/>
      <w:r w:rsidRPr="00DA37A5">
        <w:rPr>
          <w:rFonts w:ascii="Times New Roman" w:eastAsia="Calibri" w:hAnsi="Times New Roman" w:cs="Times New Roman"/>
          <w:sz w:val="28"/>
          <w:szCs w:val="28"/>
          <w:lang w:eastAsia="ru-RU"/>
        </w:rPr>
        <w:t xml:space="preserve"> стимулирующие выплаты педагогическому персоналу Учреждения; вносит рекомендации по распределению стимулирующих выплат непедагогическому персоналу.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в) Согласовывает, по представлению директора Учреждения: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смету расходования средств, полученных Учреждением от уставной приносящей доходы деятельности и из иных внебюджетных источников;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изменения и дополнения правил внутреннего распорядка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г) Вносит директору Учреждения предложения в части:</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материально-технического обеспечения и оснащения образовательного процесса, оборудования помещений Учреждения (в пределах выделяемых средств);</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создания в Учреждения необходимых условий для Учреждения питания, медицинского обслуживания обучающихся.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мероприятий по охране и укреплению здоровья обучающихся,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proofErr w:type="gramStart"/>
      <w:r w:rsidRPr="00DA37A5">
        <w:rPr>
          <w:rFonts w:ascii="Times New Roman" w:eastAsia="Calibri" w:hAnsi="Times New Roman" w:cs="Times New Roman"/>
          <w:sz w:val="28"/>
          <w:szCs w:val="28"/>
          <w:lang w:eastAsia="ru-RU"/>
        </w:rPr>
        <w:t>- развития воспитательной работы в общеобразовательной Учреждения.</w:t>
      </w:r>
      <w:proofErr w:type="gramEnd"/>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д) Участвует в принятии решения о создании в Учреждения общественных (в том числе детских и молодежных) организаций (объединений), а также может запрашивать отчет об их деятельности.</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е) Регулярно информирует участников образовательного процесса о своей деятельности и принимаемых решениях.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ж) Участвует в подготовке и утверждает публичный (ежегодный) доклад  Учреждения; публичный доклад подписывается совместно председателем Совета и  директором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з) Заслушивает отчет директора Учреждения по итогам учебного и финансового года.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к) Имеет право рассматривать иные вопросы, не отнесенные к компетенции иных органов самоуправления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lastRenderedPageBreak/>
        <w:t>5.7.14. Совет имеет право принимать изменения и (или) дополнения в устав Учреждения (с последующим внесением данных изменений и дополнений на утверждение Учредителя), в том числе в части определения: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прав и обязанностей участников образовательного процесса;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структуры, компетенции, порядка формирования и работы органов самоуправления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5.7.15. По вопросам, для которых настоящим Уставом Совету не отведены полномочия на принятие решений, решения Совета носят рекомендательный характер.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5.7.16. Основные положения, касающиеся порядка и условий деятельности Совета, определяются настоящим Уставом. Вопросы порядка работы Совета, не урегулированные настоящим Уставом, определяются регламентом Совета, принимаемым им самостоятельно.</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5.7.17. Организационной формой работы Совета являются заседания, которые проводятся по мере необходимости.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5.7.18. Заседания Совета созываются Председателем Совета, а в его отсутствие – заместителем председателя. Правом созыва заседания Совета обладают также директор Учреждения и представитель Учредителя в составе Совета.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5.7.19. На заседании может быть решен любой вопрос, отнесенный к компетенции Совета.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5.7.20. Планирование работы Совета осуществляется в порядке, определенным регламентом Совета.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5.7.21. Совет имеет право, для подготовки материалов к заседаниям Совета, выработки проектов его решений в период между заседаниями, создавать постоянные и временные комиссии Совета. Совет определяет структуру, количество членов в комиссиях, назначает из числа членов Совета их председателя, утверждает задачи, функции, персональный состав и регламент работы комиссий. В комиссии могут входить, с их согласия, любые лица, которых Совет сочтет необходимыми привлечь для обеспечения эффективной работы комиссии. Руководитель (председатель) любой комиссии является членом Совета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5.7.22. Заседание Совета правомочно, если на нем присутствуют не менее половины от числа членов Совета, определенного уставом общеобразовательной Учреждения. Заседание Совета ведет Председатель, а в его отсутствие – заместитель председателя.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5.7.23. Решения Совета, как правило, принимаются большинством голосов членов Совета, присутствующих на заседании, при открытом голосовании, и оформляются протоколом, который подписывается председателем и секретарем Совета.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5.7.24. Для осуществления своих функций Совет вправе:</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а) приглашать на заседания Совета любых работников Учреждения для получения разъяснений, консультаций, заслушивания отчетов по вопросам, входящим в компетенцию Совета;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б) запрашивать и получать у директора Учреждения и (или) Учредителя информацию, необходимую для осуществления функций Совета, в том числе в порядке </w:t>
      </w:r>
      <w:proofErr w:type="gramStart"/>
      <w:r w:rsidRPr="00DA37A5">
        <w:rPr>
          <w:rFonts w:ascii="Times New Roman" w:eastAsia="Calibri" w:hAnsi="Times New Roman" w:cs="Times New Roman"/>
          <w:sz w:val="28"/>
          <w:szCs w:val="28"/>
          <w:lang w:eastAsia="ru-RU"/>
        </w:rPr>
        <w:t>контроля за</w:t>
      </w:r>
      <w:proofErr w:type="gramEnd"/>
      <w:r w:rsidRPr="00DA37A5">
        <w:rPr>
          <w:rFonts w:ascii="Times New Roman" w:eastAsia="Calibri" w:hAnsi="Times New Roman" w:cs="Times New Roman"/>
          <w:sz w:val="28"/>
          <w:szCs w:val="28"/>
          <w:lang w:eastAsia="ru-RU"/>
        </w:rPr>
        <w:t xml:space="preserve"> реализацией решений Совета.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lastRenderedPageBreak/>
        <w:t>5.7.25. Организационно-техническое обеспечение деятельности Совета возлагается на администрацию Учреждения (в случае необходимости - при содействии Учредителя).</w:t>
      </w:r>
    </w:p>
    <w:p w:rsidR="00DA37A5" w:rsidRPr="00DA37A5" w:rsidRDefault="00DA37A5" w:rsidP="00DA37A5">
      <w:pPr>
        <w:spacing w:after="0" w:line="240" w:lineRule="auto"/>
        <w:ind w:right="-1"/>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Обязанности и ответственность Совета и его членов</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5.7.26. Совет несет ответственность за своевременное принятие и выполнение решений, входящих в его компетенцию. </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Директор Учреждения 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5.7.27. Учредитель Учреждения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Российской Федерации, настоящему Уставу и иным локальным нормативным правовым актам Учреждения. </w:t>
      </w:r>
      <w:proofErr w:type="gramStart"/>
      <w:r w:rsidRPr="00DA37A5">
        <w:rPr>
          <w:rFonts w:ascii="Times New Roman" w:eastAsia="Calibri" w:hAnsi="Times New Roman" w:cs="Times New Roman"/>
          <w:sz w:val="28"/>
          <w:szCs w:val="28"/>
          <w:lang w:eastAsia="ru-RU"/>
        </w:rPr>
        <w:t>В этом случае происходит либо новое формирование Совета по установленной процедуре, либо Учредитель принимает решение о нецелесообразности формирования в данном Учреждения Управляющего совета на определенный срок.</w:t>
      </w:r>
      <w:proofErr w:type="gramEnd"/>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5.7.28. Члены Совета, в случае принятия решений, влекущих нарушения законодательства Российской Федерации, несут ответственность в соответствии с законодательством Российской Федерации.</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5.7.29. Решения Совета, противоречащие положениям настоящего Устава, положениям договора Учреждения и Учредителя, не действительны с момента их принятия и не подлежат исполнению директором Учреждения, его работниками и иными участниками образовательного процесса.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По факту принятия вышеуказанных решений Совета Учредитель вправе принять решение об отмене такого решения Совета, либо внести через своего представителя в Совет представление о пересмотре такого решения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5.7.30. В случае возникновения конфликта между Советом и директором Учреждения (несогласия директора с решением Совета и/или несогласия Совета с решением (приказом) директора), который не может быть урегулирован путем переговоров, решение по конфликтному вопросу принимает Учредитель.</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5.7.31. Члены Совета обязаны посещать его заседания. Член Совета, систематически (более двух раз подряд) не посещающий заседания без уважительных причин, может быть выведен из его состава по решению Совета.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5.7.32. Член Совета выводится из его состава по решению Совета в следующих случаях:</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по желанию члена Совета, выраженному в письменной форме;</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при отзыве представителя Учредителя;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при увольнении с работы руководителя общеобразовательной Учреждения,   или увольнении работника Учреждения, избранного членом Совета, если они не могут быть кооптированы (и/или не кооптируются) в состав Совета после увольнения;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в связи с окончанием общеобразовательной Учреждения или отчислением (переводом) обучающегося, представляющего в Совете </w:t>
      </w:r>
      <w:proofErr w:type="gramStart"/>
      <w:r w:rsidRPr="00DA37A5">
        <w:rPr>
          <w:rFonts w:ascii="Times New Roman" w:eastAsia="Calibri" w:hAnsi="Times New Roman" w:cs="Times New Roman"/>
          <w:sz w:val="28"/>
          <w:szCs w:val="28"/>
          <w:lang w:eastAsia="ru-RU"/>
        </w:rPr>
        <w:lastRenderedPageBreak/>
        <w:t>обучающихся</w:t>
      </w:r>
      <w:proofErr w:type="gramEnd"/>
      <w:r w:rsidRPr="00DA37A5">
        <w:rPr>
          <w:rFonts w:ascii="Times New Roman" w:eastAsia="Calibri" w:hAnsi="Times New Roman" w:cs="Times New Roman"/>
          <w:sz w:val="28"/>
          <w:szCs w:val="28"/>
          <w:lang w:eastAsia="ru-RU"/>
        </w:rPr>
        <w:t>, если он не может быть кооптирован (и/или не кооптируются) в члены Совета после окончания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в случае совершения противоправных действий, несовместимых с членством в Совете;</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при выявлении следующих обстоятельств, препятствующих участию члена Совета в работе Совета: лишение родительских прав, судебное запрещение заниматься педагогической и иной деятельностью, связанной с работой с детьми, признание по решению суда </w:t>
      </w:r>
      <w:proofErr w:type="gramStart"/>
      <w:r w:rsidRPr="00DA37A5">
        <w:rPr>
          <w:rFonts w:ascii="Times New Roman" w:eastAsia="Calibri" w:hAnsi="Times New Roman" w:cs="Times New Roman"/>
          <w:sz w:val="28"/>
          <w:szCs w:val="28"/>
          <w:lang w:eastAsia="ru-RU"/>
        </w:rPr>
        <w:t>недееспособным</w:t>
      </w:r>
      <w:proofErr w:type="gramEnd"/>
      <w:r w:rsidRPr="00DA37A5">
        <w:rPr>
          <w:rFonts w:ascii="Times New Roman" w:eastAsia="Calibri" w:hAnsi="Times New Roman" w:cs="Times New Roman"/>
          <w:sz w:val="28"/>
          <w:szCs w:val="28"/>
          <w:lang w:eastAsia="ru-RU"/>
        </w:rPr>
        <w:t>, наличие неснятой или непогашенной судимости за совершение уголовного преступления.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5.7.33. Выписка из протокола заседания Совета с решением о выводе члена Совета направляется Учредителю.</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5.7.34. После вывода (выхода) из состава Совета его члена Совет принимает меры для замещения выбывшего члена (посредством довыборов либо кооптации).</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5.8. Компетенция Педагогического  совета  Учреждения.  Педагогический совет:</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разрабатывает образовательную программу Учреждения и представляет ее для принятия Совету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обсуждает и принимает решения по любым вопросам, касающимся содержания образования;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принимает решения о проведении переводных экзаменов в классах, их количестве и предметах, по которым экзамены проводятся в данном году;</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решает вопрос о переводе учащихся из класса в класс, о переводе учащихся из класса в класс «с академической задолженностью», об оставлении учащихся на повторный год обучения;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решает вопрос о переводе учащихся из класса в класс, об исключении учащегося, достигшего возраста 15 лет, из школы за совершение противоправных действий, грубые и неоднократные нарушения Устава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обсуждает в случае необходимости успеваемость и поведение отдельных учащихся в присутствии их родителей (законных представителей);</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согласовывает  план работы Учреждения на учебный год;</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согласовывает характеристики учителей, представляемых к почетному званию «Заслуженный учитель Российской Федерации» и почетному знаку «Почетный работник общего образования».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5.8.1. Членами педагогического совета являются все педагогические работники Учреждения, а также председатель Совета Учреждения и председатель родительского комитета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5.8.2. Председателем педагогического совета Учреждения является его директор. Директор Учреждения своим приказом назначает на учебный год секретаря педагогического совета.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5.8.3. Заседания педагогического совета проводятся в соответствии с планом работы Учреждения, но не реже четырех раз в течение учебного года.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5.8.4. Заседания педагогического совета протоколируются. Протоколы подписываются председателем педагогического совета и секретарем. </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5.9. Компетенция Попечительского совета Учреждения. Попечительский совет избирается на Общем собрании Учреждения сроком на три года.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5.9.1. Членами Попечительского совета могут быть избраны родители учащихся (в том числе учителя Учреждения, если их дети обучаются в </w:t>
      </w:r>
      <w:r w:rsidRPr="00DA37A5">
        <w:rPr>
          <w:rFonts w:ascii="Times New Roman" w:eastAsia="Calibri" w:hAnsi="Times New Roman" w:cs="Times New Roman"/>
          <w:sz w:val="28"/>
          <w:szCs w:val="28"/>
          <w:lang w:eastAsia="ru-RU"/>
        </w:rPr>
        <w:t>Учреждения</w:t>
      </w:r>
      <w:r w:rsidRPr="00DA37A5">
        <w:rPr>
          <w:rFonts w:ascii="Times New Roman" w:eastAsia="Calibri" w:hAnsi="Times New Roman" w:cs="Times New Roman"/>
          <w:sz w:val="28"/>
          <w:szCs w:val="28"/>
        </w:rPr>
        <w:t>), представители государственных органов, представители органов местного самоуправления, а также спонсоры и меценаты, сотрудничающие с Учреждением и иные лица заинтересованные в его развитии.</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Количество членов, избираемых в Попечительский совет, определяется Общим собранием.</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5.9.2. Члены Совета Учреждения как высшей формы самоуправления имеют право присутствовать на общем собрании родителей и имеют право (в соответствии с Уставом Учреждения) на мотивированный отвод кандидатур в состав Попечительского совета при их выдвижении.</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5.9.3. Попечительский совет представляет интересы родителей учащихся и других физических и юридических лиц перед администрацией Учреждения. О своей работе Попечительский совет отчитывается перед Общим собранием Учреждения не реже одного раза в год. Попечительский совет подотчетен в своей работе Совету Учреждения и общему собранию.</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Общее собрание Учреждения контролирует работу Попечительского совета. С этой целью избирается ревизионная комиссия, имеющая право </w:t>
      </w:r>
      <w:proofErr w:type="gramStart"/>
      <w:r w:rsidRPr="00DA37A5">
        <w:rPr>
          <w:rFonts w:ascii="Times New Roman" w:eastAsia="Calibri" w:hAnsi="Times New Roman" w:cs="Times New Roman"/>
          <w:sz w:val="28"/>
          <w:szCs w:val="28"/>
        </w:rPr>
        <w:t>контроля за</w:t>
      </w:r>
      <w:proofErr w:type="gramEnd"/>
      <w:r w:rsidRPr="00DA37A5">
        <w:rPr>
          <w:rFonts w:ascii="Times New Roman" w:eastAsia="Calibri" w:hAnsi="Times New Roman" w:cs="Times New Roman"/>
          <w:sz w:val="28"/>
          <w:szCs w:val="28"/>
        </w:rPr>
        <w:t xml:space="preserve"> работой Попечительского совета. Количественный и персональный состав ревизионной комиссии определяется родительским собранием, либо конференцией представителей классных родительских коллективов. Ревизионная комиссия </w:t>
      </w:r>
      <w:proofErr w:type="gramStart"/>
      <w:r w:rsidRPr="00DA37A5">
        <w:rPr>
          <w:rFonts w:ascii="Times New Roman" w:eastAsia="Calibri" w:hAnsi="Times New Roman" w:cs="Times New Roman"/>
          <w:sz w:val="28"/>
          <w:szCs w:val="28"/>
        </w:rPr>
        <w:t>отчитывается о</w:t>
      </w:r>
      <w:proofErr w:type="gramEnd"/>
      <w:r w:rsidRPr="00DA37A5">
        <w:rPr>
          <w:rFonts w:ascii="Times New Roman" w:eastAsia="Calibri" w:hAnsi="Times New Roman" w:cs="Times New Roman"/>
          <w:sz w:val="28"/>
          <w:szCs w:val="28"/>
        </w:rPr>
        <w:t xml:space="preserve"> проделанной работе перед общим собранием Учреждения не реже одного раза в год.</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5.9.4. Попечительский совет является одной из форм самоуправления, существующей в Учреждении. Члены Попечительского совета работают на безвозмездной основе.</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5.9.5. На своем заседании простым большинством голосов члены Попечительского совета избирают председателя Попечительского совета и секретаря.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5.9.6. Общий срок полномочий председателя Попечительского совета в случае его повторного переизбрания не может превышать трех лет.</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5.9.7. Заседания Попечительского совета проводятся по мере необходимости в соответствии с планом работы, но не реже одного раза в квартал. Внеочередные заседания Попечительского совета могут созываться по требованию не менее половины членов Попечительского совета.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5.9.8. </w:t>
      </w:r>
      <w:proofErr w:type="gramStart"/>
      <w:r w:rsidRPr="00DA37A5">
        <w:rPr>
          <w:rFonts w:ascii="Times New Roman" w:eastAsia="Calibri" w:hAnsi="Times New Roman" w:cs="Times New Roman"/>
          <w:sz w:val="28"/>
          <w:szCs w:val="28"/>
        </w:rPr>
        <w:t>Заседание Попечительского совета является правомочным и его решения законными, если на заседании присутствовало не менее двух третей состава, а за решение голосовало не менее половины списочного состава членов Попечительского совета.</w:t>
      </w:r>
      <w:proofErr w:type="gramEnd"/>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5.9.9. На заседаниях Попечительского совета ведутся протоколы, которые подписываются председателем и секретарем.</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5.9.10 Решения Попечительского совета, принятые в пределах его полномочий, доводятся до сведения всех заинтересованных лиц.</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5.9.11. Попечительский совет содействует:</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привлечению внебюджетных сре</w:t>
      </w:r>
      <w:proofErr w:type="gramStart"/>
      <w:r w:rsidRPr="00DA37A5">
        <w:rPr>
          <w:rFonts w:ascii="Times New Roman" w:eastAsia="Calibri" w:hAnsi="Times New Roman" w:cs="Times New Roman"/>
          <w:sz w:val="28"/>
          <w:szCs w:val="28"/>
        </w:rPr>
        <w:t>дств дл</w:t>
      </w:r>
      <w:proofErr w:type="gramEnd"/>
      <w:r w:rsidRPr="00DA37A5">
        <w:rPr>
          <w:rFonts w:ascii="Times New Roman" w:eastAsia="Calibri" w:hAnsi="Times New Roman" w:cs="Times New Roman"/>
          <w:sz w:val="28"/>
          <w:szCs w:val="28"/>
        </w:rPr>
        <w:t>я обеспечения деятельности и развития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Учреждения и совершенствованию образовательного процесса;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Учреждения и улучшению условий труда педагогических и других работников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совершенствованию материально-технической базы Учреждения, благоустройству его помещений и территории;</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Учреждения конкурсов, соревнований и других массовых внешкольных мероприятий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рассматривает другие вопросы, отнесенные к компетенции Попечительского совета уставом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5.9.12. Попечительский совет дает рекомендации и предложения: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об изменении и дополнении документов Учреждения, регламентирующих организацию образовательного процесса;</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по созданию оптимальных условий для обучения и воспитания обучающихся, в том числе по укреплению их здоровья и Учреждения питания.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5.9.13. Попечительский совет определяет:</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направления, формы, размер и порядок использования внебюджетных средств, в том числе на оказание помощи обучающимся из малообеспеченных семей и сиротам, на поддержку и стимулирование одаренных обучающихся;</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5.9.14. Попечительский совет может устанавливать необходимость и вид ученической формы.</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5.9.15. Попечительский совет утверждает форму договора Учреждения с родителями (законными представителями) обучающихся по оказанию дополнительных платных образовательных услуг.</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5.9.16. Попечительский совет контролирует:</w:t>
      </w:r>
    </w:p>
    <w:p w:rsidR="00DA37A5" w:rsidRPr="00DA37A5" w:rsidRDefault="00DA37A5" w:rsidP="00DA37A5">
      <w:pPr>
        <w:spacing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целевое использование внебюджетных средств администрацией Учреждения;</w:t>
      </w:r>
    </w:p>
    <w:p w:rsidR="00DA37A5" w:rsidRPr="00DA37A5" w:rsidRDefault="00DA37A5" w:rsidP="00DA37A5">
      <w:pPr>
        <w:spacing w:line="240" w:lineRule="auto"/>
        <w:ind w:firstLine="709"/>
        <w:contextualSpacing/>
        <w:jc w:val="both"/>
        <w:rPr>
          <w:rFonts w:ascii="Times New Roman" w:eastAsia="Calibri" w:hAnsi="Times New Roman" w:cs="Times New Roman"/>
          <w:b/>
          <w:sz w:val="28"/>
          <w:szCs w:val="28"/>
        </w:rPr>
      </w:pPr>
      <w:r w:rsidRPr="00DA37A5">
        <w:rPr>
          <w:rFonts w:ascii="Times New Roman" w:eastAsia="Calibri" w:hAnsi="Times New Roman" w:cs="Times New Roman"/>
          <w:sz w:val="28"/>
          <w:szCs w:val="28"/>
        </w:rPr>
        <w:t>-  заслушивает отчеты о работе руководителя Учреждения по использованию внебюджетных средств.</w:t>
      </w:r>
    </w:p>
    <w:p w:rsidR="00DA37A5" w:rsidRPr="00DA37A5" w:rsidRDefault="00DA37A5" w:rsidP="00DA37A5">
      <w:pPr>
        <w:spacing w:line="240" w:lineRule="auto"/>
        <w:ind w:firstLine="708"/>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5.10. Положение о родительском Комитете Учреждения.</w:t>
      </w:r>
      <w:r w:rsidRPr="00DA37A5">
        <w:rPr>
          <w:rFonts w:ascii="Calibri" w:eastAsia="Calibri" w:hAnsi="Calibri" w:cs="Times New Roman"/>
          <w:sz w:val="28"/>
          <w:szCs w:val="28"/>
        </w:rPr>
        <w:t xml:space="preserve"> </w:t>
      </w:r>
      <w:r w:rsidRPr="00DA37A5">
        <w:rPr>
          <w:rFonts w:ascii="Times New Roman" w:eastAsia="Calibri" w:hAnsi="Times New Roman" w:cs="Times New Roman"/>
          <w:sz w:val="28"/>
          <w:szCs w:val="28"/>
        </w:rPr>
        <w:t>Настоящее Положение регламентирует деятельность Родительского Комитета Учреждения (далее – Родительский Комитет), являющегося органом самоуправления Учреждения.</w:t>
      </w:r>
    </w:p>
    <w:p w:rsidR="00DA37A5" w:rsidRPr="00DA37A5" w:rsidRDefault="00DA37A5" w:rsidP="00DA37A5">
      <w:pPr>
        <w:spacing w:after="0" w:line="240" w:lineRule="auto"/>
        <w:ind w:firstLine="708"/>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5.10.1. Положение о Родительском Комитете принимается на общешкольном родительском собрании, утверждается и вводится в действие приказом по Учреждения по согласованию с Учредителем. Изменения и дополнения в настоящее Положение вносятся в таком же порядке.</w:t>
      </w:r>
    </w:p>
    <w:p w:rsidR="00DA37A5" w:rsidRPr="00DA37A5" w:rsidRDefault="00DA37A5" w:rsidP="00DA37A5">
      <w:pPr>
        <w:spacing w:after="0" w:line="240" w:lineRule="auto"/>
        <w:ind w:firstLine="708"/>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5.10.2. Родительский Комитет  возглавляет председатель. Родительский Комитет подчиняется и подотчетен общешкольному родительскому собранию. Срок полномочий Родительского Комитета – один год (или ротация состава Родительского Комитета проводится ежегодно на 1/3).</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5.10.3. Для координации работы в состав Родительского Комитета входит заместитель директора Учреждения по воспитательной работе.</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lastRenderedPageBreak/>
        <w:t>5.10.4. Деятельность Родительского Комитета осуществляется в соответствии с действующим законодательством Российской Федерации в области образования, Уставом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5.10.5. Решения Родительского Комитета являются рекомендательными. Обязательными для исполнения являются только те решения Родительского Комитета, в целях, реализации которых издается приказ по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5.10.6. Основными задачами Родительского Комитета является содействие администрации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в совершенствовании условий для осуществления образовательного процесса, охраны жизни и здоровья обучающихся, свободного развития личности;</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в защите законных прав и интересов обучающихся;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в Учреждения и </w:t>
      </w:r>
      <w:proofErr w:type="gramStart"/>
      <w:r w:rsidRPr="00DA37A5">
        <w:rPr>
          <w:rFonts w:ascii="Times New Roman" w:eastAsia="Calibri" w:hAnsi="Times New Roman" w:cs="Times New Roman"/>
          <w:sz w:val="28"/>
          <w:szCs w:val="28"/>
          <w:lang w:eastAsia="ru-RU"/>
        </w:rPr>
        <w:t>проведении</w:t>
      </w:r>
      <w:proofErr w:type="gramEnd"/>
      <w:r w:rsidRPr="00DA37A5">
        <w:rPr>
          <w:rFonts w:ascii="Times New Roman" w:eastAsia="Calibri" w:hAnsi="Times New Roman" w:cs="Times New Roman"/>
          <w:sz w:val="28"/>
          <w:szCs w:val="28"/>
          <w:lang w:eastAsia="ru-RU"/>
        </w:rPr>
        <w:t xml:space="preserve"> общешкольных мероприятий.</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5.10.7. Организация работы с родителями (законными представителями) обучающихся Учреждения по разъяснению их прав и обязанностей, значения всестороннего воспитания ребенка в семье.</w:t>
      </w:r>
    </w:p>
    <w:p w:rsidR="00DA37A5" w:rsidRPr="00DA37A5" w:rsidRDefault="00DA37A5" w:rsidP="00DA37A5">
      <w:pPr>
        <w:spacing w:after="0" w:line="240" w:lineRule="auto"/>
        <w:ind w:right="-1" w:firstLine="709"/>
        <w:contextualSpacing/>
        <w:jc w:val="both"/>
        <w:rPr>
          <w:rFonts w:ascii="Times New Roman" w:eastAsia="Calibri" w:hAnsi="Times New Roman" w:cs="Times New Roman"/>
          <w:b/>
          <w:sz w:val="28"/>
          <w:szCs w:val="28"/>
          <w:lang w:eastAsia="ru-RU"/>
        </w:rPr>
      </w:pPr>
      <w:r w:rsidRPr="00DA37A5">
        <w:rPr>
          <w:rFonts w:ascii="Times New Roman" w:eastAsia="Calibri" w:hAnsi="Times New Roman" w:cs="Times New Roman"/>
          <w:sz w:val="28"/>
          <w:szCs w:val="28"/>
          <w:lang w:eastAsia="ru-RU"/>
        </w:rPr>
        <w:t>5.10.8. Функции Родительского Комитета: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Родительский Комитет содействует обеспечению оптимальных условий для организации образовательного процесса (оказывает помощь в части приобретения учебников, подготовки наглядных методических пособий);</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координирует деятельность классных родительских комитетов;</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проводит разъяснительную и консультативную работу среди родителей (законных представителей) обучающихся об их правах и обязанностях;</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оказывает содействие в проведении общешкольных мероприятий;</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участвует в подготовке Учреждения к новому учебному году;</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 совместно с администрацией Учреждения контролирует организацию качества питания </w:t>
      </w:r>
      <w:proofErr w:type="gramStart"/>
      <w:r w:rsidRPr="00DA37A5">
        <w:rPr>
          <w:rFonts w:ascii="Times New Roman" w:eastAsia="Calibri" w:hAnsi="Times New Roman" w:cs="Times New Roman"/>
          <w:sz w:val="28"/>
          <w:szCs w:val="28"/>
          <w:lang w:eastAsia="ru-RU"/>
        </w:rPr>
        <w:t>обучающихся</w:t>
      </w:r>
      <w:proofErr w:type="gramEnd"/>
      <w:r w:rsidRPr="00DA37A5">
        <w:rPr>
          <w:rFonts w:ascii="Times New Roman" w:eastAsia="Calibri" w:hAnsi="Times New Roman" w:cs="Times New Roman"/>
          <w:sz w:val="28"/>
          <w:szCs w:val="28"/>
          <w:lang w:eastAsia="ru-RU"/>
        </w:rPr>
        <w:t>, медицинского обслуживания;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оказывает помощь администрации Учреждения в организации и проведении общешкольных родительских собраний;</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рассматривает обращения в свой адрес, а также обращения по вопросам, отнесенным настоящим положением к компетенции Родительского Комитета, по поручению руководителя Учреждения;</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обсуждает локальные акты Учреждения по вопросам, входящим в компетенцию Родительского Комитета;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принимает участие в организации безопасных условий осуществления образовательного процесса, соблюдения санитарно-гигиенических правил и норм;</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взаимодействует с другими органами самоуправления Учреждения по вопросам проведения общешкольных мероприятий и другим вопросам, относящимся к компетенции Родительского Комитета.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b/>
          <w:sz w:val="28"/>
          <w:szCs w:val="28"/>
          <w:lang w:eastAsia="ru-RU"/>
        </w:rPr>
      </w:pPr>
      <w:r w:rsidRPr="00DA37A5">
        <w:rPr>
          <w:rFonts w:ascii="Times New Roman" w:eastAsia="Calibri" w:hAnsi="Times New Roman" w:cs="Times New Roman"/>
          <w:sz w:val="28"/>
          <w:szCs w:val="28"/>
          <w:lang w:eastAsia="ru-RU"/>
        </w:rPr>
        <w:t>5.10.9. Права Родительского Комитета.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proofErr w:type="gramStart"/>
      <w:r w:rsidRPr="00DA37A5">
        <w:rPr>
          <w:rFonts w:ascii="Times New Roman" w:eastAsia="Calibri" w:hAnsi="Times New Roman" w:cs="Times New Roman"/>
          <w:sz w:val="28"/>
          <w:szCs w:val="28"/>
          <w:lang w:eastAsia="ru-RU"/>
        </w:rPr>
        <w:t xml:space="preserve">Родительский Комитет имеет право вносить предложения администрации, органам самоуправления Учреждения и получать информацию о результатах их рассмотрения; заслушивать и получать информацию от администрации Учреждения, его органов самоуправления; </w:t>
      </w:r>
      <w:r w:rsidRPr="00DA37A5">
        <w:rPr>
          <w:rFonts w:ascii="Times New Roman" w:eastAsia="Calibri" w:hAnsi="Times New Roman" w:cs="Times New Roman"/>
          <w:sz w:val="28"/>
          <w:szCs w:val="28"/>
          <w:lang w:eastAsia="ru-RU"/>
        </w:rPr>
        <w:lastRenderedPageBreak/>
        <w:t>вызывать на свои заседания родителей (законных представителей) обучающихся по представлениям (решениям) классных родительских комитетов; давать разъяснения и принимать меры по рассматриваемым обращениям; выносить общественное порицание родителям, уклоняющимся от воспитания детей в семье;</w:t>
      </w:r>
      <w:proofErr w:type="gramEnd"/>
      <w:r w:rsidRPr="00DA37A5">
        <w:rPr>
          <w:rFonts w:ascii="Times New Roman" w:eastAsia="Calibri" w:hAnsi="Times New Roman" w:cs="Times New Roman"/>
          <w:sz w:val="28"/>
          <w:szCs w:val="28"/>
          <w:lang w:eastAsia="ru-RU"/>
        </w:rPr>
        <w:t xml:space="preserve"> поощрять родителей (законных представителей) обучающихся за активную работу в Родительском Комитете, оказание помощи в проведении общешкольных мероприятий и т.д.; организовывать постоянные или временные комиссии под руководством членов Родительского Комитета для исполнения своих функций; разрабатывать и принимать локальные акты (о классном родительском комитете, о постоянных и временных комиссиях Родительского Комитета); председатель Родительского Комитета может присутствовать (с последующим информированием Родительского Комитета) на отдельных заседаниях педагогического совета, других органов самоуправления по вопросам, относящимся к компетенции Родительского Комитета.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b/>
          <w:sz w:val="28"/>
          <w:szCs w:val="28"/>
          <w:lang w:eastAsia="ru-RU"/>
        </w:rPr>
      </w:pPr>
      <w:r w:rsidRPr="00DA37A5">
        <w:rPr>
          <w:rFonts w:ascii="Times New Roman" w:eastAsia="Calibri" w:hAnsi="Times New Roman" w:cs="Times New Roman"/>
          <w:sz w:val="28"/>
          <w:szCs w:val="28"/>
          <w:lang w:eastAsia="ru-RU"/>
        </w:rPr>
        <w:t>5.10.10. Ответственность Родительского Комитета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Родительский Комитет отвечает за выполнение плана работы;</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выполнение решений, рекомендаций Родительского Комитета;</w:t>
      </w:r>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proofErr w:type="gramStart"/>
      <w:r w:rsidRPr="00DA37A5">
        <w:rPr>
          <w:rFonts w:ascii="Times New Roman" w:eastAsia="Calibri" w:hAnsi="Times New Roman" w:cs="Times New Roman"/>
          <w:sz w:val="28"/>
          <w:szCs w:val="28"/>
          <w:lang w:eastAsia="ru-RU"/>
        </w:rPr>
        <w:t>- установление взаимопонимания между администрацией Учреждения и родителями (законными представителями) обучающихся в вопросах семейного и общественного воспитания.</w:t>
      </w:r>
      <w:proofErr w:type="gramEnd"/>
    </w:p>
    <w:p w:rsidR="00DA37A5" w:rsidRPr="00DA37A5" w:rsidRDefault="00DA37A5" w:rsidP="00DA37A5">
      <w:pPr>
        <w:spacing w:after="0"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Члены Родительского Комитета, не принимающие участия в его работе, по представлению председателя Родительского комитета могут быть отозваны избирателями.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5.11.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1) создаются советы обучающихся (школьное самоуправление), советы родителей (законных представителей) несовершеннолетних обучающихся или иные органы;</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2) действуют профессиональные союзы обучающихся и (или) работников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b/>
          <w:sz w:val="28"/>
          <w:szCs w:val="28"/>
          <w:lang w:eastAsia="ru-RU"/>
        </w:rPr>
      </w:pPr>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lang w:eastAsia="ru-RU"/>
        </w:rPr>
      </w:pPr>
      <w:bookmarkStart w:id="12" w:name="_Toc404438744"/>
      <w:r w:rsidRPr="00DA37A5">
        <w:rPr>
          <w:rFonts w:ascii="Times New Roman" w:eastAsia="Times New Roman" w:hAnsi="Times New Roman" w:cs="Times New Roman"/>
          <w:b/>
          <w:bCs/>
          <w:sz w:val="28"/>
          <w:szCs w:val="28"/>
          <w:lang w:eastAsia="ru-RU"/>
        </w:rPr>
        <w:t xml:space="preserve">6. Имущество и </w:t>
      </w:r>
      <w:proofErr w:type="gramStart"/>
      <w:r w:rsidRPr="00DA37A5">
        <w:rPr>
          <w:rFonts w:ascii="Times New Roman" w:eastAsia="Times New Roman" w:hAnsi="Times New Roman" w:cs="Times New Roman"/>
          <w:b/>
          <w:bCs/>
          <w:sz w:val="28"/>
          <w:szCs w:val="28"/>
          <w:lang w:eastAsia="ru-RU"/>
        </w:rPr>
        <w:t>финансово-хозяйственная</w:t>
      </w:r>
      <w:bookmarkEnd w:id="12"/>
      <w:proofErr w:type="gramEnd"/>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lang w:eastAsia="ru-RU"/>
        </w:rPr>
      </w:pPr>
      <w:bookmarkStart w:id="13" w:name="_Toc404438745"/>
      <w:r w:rsidRPr="00DA37A5">
        <w:rPr>
          <w:rFonts w:ascii="Times New Roman" w:eastAsia="Times New Roman" w:hAnsi="Times New Roman" w:cs="Times New Roman"/>
          <w:b/>
          <w:bCs/>
          <w:sz w:val="28"/>
          <w:szCs w:val="28"/>
          <w:lang w:eastAsia="ru-RU"/>
        </w:rPr>
        <w:t>деятельность Учреждения</w:t>
      </w:r>
      <w:bookmarkEnd w:id="13"/>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lang w:eastAsia="ru-RU"/>
        </w:rPr>
      </w:pP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6.1. Учреждение осуществляет финансово-хозяйственную деятельность на основании муниципального задания, решает вопросы, связанные с заключением договоров, определением своих обязательств и иных условий, не противоречащих законодательству Российской Федерации и настоящему Уставу.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Учреждение обеспечивает исполнение своих обязательств в соответствии с муниципальным заданием, планом финансово-хозяйственной </w:t>
      </w:r>
      <w:r w:rsidRPr="00DA37A5">
        <w:rPr>
          <w:rFonts w:ascii="Times New Roman" w:eastAsia="Calibri" w:hAnsi="Times New Roman" w:cs="Times New Roman"/>
          <w:sz w:val="28"/>
          <w:szCs w:val="28"/>
        </w:rPr>
        <w:lastRenderedPageBreak/>
        <w:t xml:space="preserve">деятельности и в пределах денежных средств, полученных в установленном порядке от приносящих доход видов деятельности.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Деятельность Учреждения финансируется в соответствии с действующим законодательством.</w:t>
      </w:r>
    </w:p>
    <w:p w:rsidR="00DA37A5" w:rsidRPr="00DA37A5" w:rsidRDefault="00DA37A5" w:rsidP="00DA37A5">
      <w:pPr>
        <w:ind w:left="284" w:firstLine="425"/>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6.2. Финансирование Учреждения осуществляется за счет субсидии на муниципальное задание, субсидии на иные цели, в соответствии с соглашениями, заключенными между Учредителем и Учреждением.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6.3. Имущество Учреждения, необходимое для достижения уставных целей закрепляется за ним на праве оперативного управления.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Земельные участки, необходимые для выполнения Учреждением своих уставных задач, предоставляются ей на праве постоянного (бессрочного) пользования.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Объекты культурного наследия (памятники истории и культуры) народов Российской Федерации, культурные ценности, природные ресурсы (за исключением земельных участков), ограниченные для использования в гражданском обороте или изъятые из гражданского оборота, закрепляются за Учреждением на условиях и в порядке, которые определяются федеральными законами и иными нормативными правовыми актами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Имущество Учреждения находится в муниципальной  собственности.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Муниципальное имущество, закрепленное за Учреждением, может быть отчуждено только в установленном порядке.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6.4. В составе движимого имущества Учреждения выделяется особо ценное движимое имущество.</w:t>
      </w:r>
    </w:p>
    <w:p w:rsidR="00DA37A5" w:rsidRPr="00DA37A5" w:rsidRDefault="00DA37A5" w:rsidP="00DA37A5">
      <w:pPr>
        <w:spacing w:after="0" w:line="240" w:lineRule="auto"/>
        <w:ind w:firstLine="709"/>
        <w:contextualSpacing/>
        <w:jc w:val="both"/>
        <w:rPr>
          <w:rFonts w:ascii="Times New Roman" w:eastAsia="Calibri" w:hAnsi="Times New Roman" w:cs="Times New Roman"/>
          <w:vanish/>
          <w:sz w:val="28"/>
          <w:szCs w:val="28"/>
        </w:rPr>
      </w:pPr>
      <w:r w:rsidRPr="00DA37A5">
        <w:rPr>
          <w:rFonts w:ascii="Times New Roman" w:eastAsia="Calibri" w:hAnsi="Times New Roman" w:cs="Times New Roman"/>
          <w:sz w:val="28"/>
          <w:szCs w:val="28"/>
        </w:rPr>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DA37A5">
        <w:rPr>
          <w:rFonts w:ascii="Times New Roman" w:eastAsia="Calibri" w:hAnsi="Times New Roman" w:cs="Times New Roman"/>
          <w:sz w:val="28"/>
          <w:szCs w:val="28"/>
        </w:rPr>
        <w:t>существенно затруднено</w:t>
      </w:r>
      <w:proofErr w:type="gramEnd"/>
      <w:r w:rsidRPr="00DA37A5">
        <w:rPr>
          <w:rFonts w:ascii="Times New Roman" w:eastAsia="Calibri" w:hAnsi="Times New Roman" w:cs="Times New Roman"/>
          <w:sz w:val="28"/>
          <w:szCs w:val="28"/>
        </w:rPr>
        <w:t xml:space="preserve">. Порядок отнесения имущества к категории особо ценного движимого имущества устанавливает Администрация МО «Кабанский район» </w:t>
      </w:r>
      <w:r w:rsidRPr="00DA37A5">
        <w:rPr>
          <w:rFonts w:ascii="Times New Roman" w:eastAsia="Calibri" w:hAnsi="Times New Roman" w:cs="Times New Roman"/>
          <w:vanish/>
          <w:sz w:val="28"/>
          <w:szCs w:val="28"/>
        </w:rPr>
        <w:t>Республики Бурятия.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Виды особо ценного движимого имущества определяются в установленном порядке Учредителем по согласованию с Управлением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6.5. Учреждение без согласия Учредителя и Управления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не вправе распоряжаться недвижимым имуществом и особо ценным движимым имуществом, </w:t>
      </w:r>
      <w:proofErr w:type="gramStart"/>
      <w:r w:rsidRPr="00DA37A5">
        <w:rPr>
          <w:rFonts w:ascii="Times New Roman" w:eastAsia="Calibri" w:hAnsi="Times New Roman" w:cs="Times New Roman"/>
          <w:sz w:val="28"/>
          <w:szCs w:val="28"/>
        </w:rPr>
        <w:t>закрепленными</w:t>
      </w:r>
      <w:proofErr w:type="gramEnd"/>
      <w:r w:rsidRPr="00DA37A5">
        <w:rPr>
          <w:rFonts w:ascii="Times New Roman" w:eastAsia="Calibri" w:hAnsi="Times New Roman" w:cs="Times New Roman"/>
          <w:sz w:val="28"/>
          <w:szCs w:val="28"/>
        </w:rPr>
        <w:t xml:space="preserve"> за ним или приобретенными Учреждением за счет средств, выделенных ему Учредителем на приобретение этого имущества.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Остальным имуществом, в том числе недвижимым имуществом, Учреждение вправе распоряжаться самостоятельно, если иное не предусмотрено действующим законодательством.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6.6. Источниками формирования имущества и финансовых ресурсов Учреждения являются: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1) имущество, закрепленное за ним на праве оперативного управления;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средства федерального, республиканского, местного бюджета;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 средства, полученные от приносящей доход деятельности;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4) добровольные пожертвования и целевые взносы юридических и физических лиц, в </w:t>
      </w:r>
      <w:proofErr w:type="spellStart"/>
      <w:r w:rsidRPr="00DA37A5">
        <w:rPr>
          <w:rFonts w:ascii="Times New Roman" w:eastAsia="Calibri" w:hAnsi="Times New Roman" w:cs="Times New Roman"/>
          <w:sz w:val="28"/>
          <w:szCs w:val="28"/>
        </w:rPr>
        <w:t>т.ч</w:t>
      </w:r>
      <w:proofErr w:type="spellEnd"/>
      <w:r w:rsidRPr="00DA37A5">
        <w:rPr>
          <w:rFonts w:ascii="Times New Roman" w:eastAsia="Calibri" w:hAnsi="Times New Roman" w:cs="Times New Roman"/>
          <w:sz w:val="28"/>
          <w:szCs w:val="28"/>
        </w:rPr>
        <w:t>. иностранных граждан и иностранных юридических лиц;</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5) иные источники, предусмотренные законодательством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образовательных и иных предусмотренных настоящим Уставом Учреждения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6.7. Финансовое обеспечение выполнения муниципального задания Учреждения осуществляется в виде субсидий из  бюджета МО «Кабанский район».</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Средства от деятельности, приносящей доходы, а также средства, полученные в результате пожертвований российских и иностранных юридических и физических лиц, и приобретенное за счет этих средств имущество поступают в самостоятельное распоряжение Учреждения и учитываются на отдельном балансе.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финансовом органе муниципального образования в порядке, установленном законодательством Российской Федерации (за исключением случаев, установленных федеральным законом).</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6.8. Имущество и средства Учреждения отражаются на его балансе и используются для достижения целей, определенных настоящим Уставом. Недвижимое имущество, закреплено за Учреждением или приобретенное за счет средств, выделенных ему Учредителем на приобретение этого имущества, а также находящееся у него особо ценное движимое имущество подлежит обособленному учету в установленном порядке.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6.9. Управление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закрепляет за Учреждением в установленном порядке имущество на праве оперативного управления, осуществляет </w:t>
      </w:r>
      <w:proofErr w:type="gramStart"/>
      <w:r w:rsidRPr="00DA37A5">
        <w:rPr>
          <w:rFonts w:ascii="Times New Roman" w:eastAsia="Calibri" w:hAnsi="Times New Roman" w:cs="Times New Roman"/>
          <w:sz w:val="28"/>
          <w:szCs w:val="28"/>
        </w:rPr>
        <w:t>контроль за</w:t>
      </w:r>
      <w:proofErr w:type="gramEnd"/>
      <w:r w:rsidRPr="00DA37A5">
        <w:rPr>
          <w:rFonts w:ascii="Times New Roman" w:eastAsia="Calibri" w:hAnsi="Times New Roman" w:cs="Times New Roman"/>
          <w:sz w:val="28"/>
          <w:szCs w:val="28"/>
        </w:rPr>
        <w:t xml:space="preserve"> его сохранностью, вправе изъять в установленном порядке излишнее, неиспользуемое либо используемое не по назначению имущество, а также осуществляет иные полномочия, предусмотренные действующим законодательством.</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Учреждение использует закрепленное за ним на праве оперативного управления имущество, исключительно для целей и видов деятельности, закрепленных в настоящем Уставе.</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Учреждение не вправе совершать сделки, возможными последствиями которых является отчуждение или обременение имущества, закрепленного за </w:t>
      </w:r>
      <w:r w:rsidRPr="00DA37A5">
        <w:rPr>
          <w:rFonts w:ascii="Times New Roman" w:eastAsia="Calibri" w:hAnsi="Times New Roman" w:cs="Times New Roman"/>
          <w:sz w:val="28"/>
          <w:szCs w:val="28"/>
        </w:rPr>
        <w:lastRenderedPageBreak/>
        <w:t xml:space="preserve">Учреждением, или имущества, приобретенного за счет средств, выделенных </w:t>
      </w:r>
      <w:r w:rsidRPr="00DA37A5">
        <w:rPr>
          <w:rFonts w:ascii="Times New Roman" w:eastAsia="Calibri" w:hAnsi="Times New Roman" w:cs="Times New Roman"/>
          <w:sz w:val="28"/>
          <w:szCs w:val="28"/>
          <w:lang w:eastAsia="ru-RU"/>
        </w:rPr>
        <w:t xml:space="preserve">Учреждения </w:t>
      </w:r>
      <w:r w:rsidRPr="00DA37A5">
        <w:rPr>
          <w:rFonts w:ascii="Times New Roman" w:eastAsia="Calibri" w:hAnsi="Times New Roman" w:cs="Times New Roman"/>
          <w:sz w:val="28"/>
          <w:szCs w:val="28"/>
        </w:rPr>
        <w:t>Учредителем, за исключением случаев, если совершение таких сделок допускается федеральными законами.</w:t>
      </w:r>
    </w:p>
    <w:p w:rsidR="00DA37A5" w:rsidRPr="00DA37A5" w:rsidRDefault="00DA37A5" w:rsidP="00DA37A5">
      <w:pPr>
        <w:ind w:left="284" w:firstLine="425"/>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Учреждение вправе выступать в качестве арендатора и (или) арендодателя имущества в порядке, установленном законодательством Российской Федерации и нормативно правовыми актами МО «Кабанский район».</w:t>
      </w:r>
    </w:p>
    <w:p w:rsidR="00DA37A5" w:rsidRPr="00DA37A5" w:rsidRDefault="00DA37A5" w:rsidP="00DA37A5">
      <w:pPr>
        <w:spacing w:after="0" w:line="240" w:lineRule="auto"/>
        <w:ind w:left="284" w:firstLine="425"/>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Учреждение вправе осуществлять иные сделки с имуществом в случаях и в порядке, предусмотренном законодательством Российской Федерации.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6.10. При осуществлении права оперативного управления имуществом Учреждение в соответствии с действующим законодательством обязано:</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1) эффективно использовать имущество;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2) обеспечивать сохранность и использование имущества строго по целевому назначению;</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3)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4) начислять износ на изнашиваемую часть имущества;</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5) осуществлять надлежащее содержание, капитальный и текущий ремонт закрепленного за Учреждением имущества, при этом не подлежат возмещению  любые произведенные улучшения закрепленного на праве оперативного управления имущества, а также имущества, приобретенного за счет средств, выделенных ей Учредителем;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 обеспечивать постановку на кадастровый (технический) учет имущества, переданного </w:t>
      </w:r>
      <w:r w:rsidRPr="00DA37A5">
        <w:rPr>
          <w:rFonts w:ascii="Times New Roman" w:eastAsia="Calibri" w:hAnsi="Times New Roman" w:cs="Times New Roman"/>
          <w:sz w:val="28"/>
          <w:szCs w:val="28"/>
          <w:lang w:eastAsia="ru-RU"/>
        </w:rPr>
        <w:t xml:space="preserve">Учреждению </w:t>
      </w:r>
      <w:r w:rsidRPr="00DA37A5">
        <w:rPr>
          <w:rFonts w:ascii="Times New Roman" w:eastAsia="Calibri" w:hAnsi="Times New Roman" w:cs="Times New Roman"/>
          <w:sz w:val="28"/>
          <w:szCs w:val="28"/>
        </w:rPr>
        <w:t xml:space="preserve">в оперативное управление;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7) обеспечивать постановку на кадастровый учет земельных участков, предоставленных (планируемых к предоставлению) </w:t>
      </w:r>
      <w:r w:rsidRPr="00DA37A5">
        <w:rPr>
          <w:rFonts w:ascii="Times New Roman" w:eastAsia="Calibri" w:hAnsi="Times New Roman" w:cs="Times New Roman"/>
          <w:sz w:val="28"/>
          <w:szCs w:val="28"/>
          <w:lang w:eastAsia="ru-RU"/>
        </w:rPr>
        <w:t>Учреждению</w:t>
      </w:r>
      <w:r w:rsidRPr="00DA37A5">
        <w:rPr>
          <w:rFonts w:ascii="Times New Roman" w:eastAsia="Calibri" w:hAnsi="Times New Roman" w:cs="Times New Roman"/>
          <w:sz w:val="28"/>
          <w:szCs w:val="28"/>
        </w:rPr>
        <w:t xml:space="preserve">. </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6.11. Учреждение вправе вносить денежные средства и иное имущество в уставной (складочный) капитал другого юридического лица или иным образом передавать это имущество другим юридическим лицам в качестве их учредителя или участника только с согласия Управления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и Учредителя.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6.12. Учреждение ежегодно представляет Учредителю расчет расходов на содержание недвижимого имущества и особо ценного имущества, закрепленного за Учреждением,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 xml:space="preserve">6.13. В случае сдачи в аренду с согласия Учредителя, Управления </w:t>
      </w:r>
      <w:proofErr w:type="spellStart"/>
      <w:r w:rsidRPr="00DA37A5">
        <w:rPr>
          <w:rFonts w:ascii="Times New Roman" w:eastAsia="Calibri" w:hAnsi="Times New Roman" w:cs="Times New Roman"/>
          <w:sz w:val="28"/>
          <w:szCs w:val="28"/>
        </w:rPr>
        <w:t>УГИиЗО</w:t>
      </w:r>
      <w:proofErr w:type="spellEnd"/>
      <w:r w:rsidRPr="00DA37A5">
        <w:rPr>
          <w:rFonts w:ascii="Times New Roman" w:eastAsia="Calibri" w:hAnsi="Times New Roman" w:cs="Times New Roman"/>
          <w:sz w:val="28"/>
          <w:szCs w:val="28"/>
        </w:rPr>
        <w:t xml:space="preserve">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не осуществляется.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lastRenderedPageBreak/>
        <w:t>6.14. Крупная сделка может быть совершена Учреждением только с предварительного согласия Учредителя.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proofErr w:type="gramStart"/>
      <w:r w:rsidRPr="00DA37A5">
        <w:rPr>
          <w:rFonts w:ascii="Times New Roman" w:eastAsia="Calibri" w:hAnsi="Times New Roman" w:cs="Times New Roman"/>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w:t>
      </w:r>
      <w:r w:rsidRPr="00DA37A5">
        <w:rPr>
          <w:rFonts w:ascii="Times New Roman" w:eastAsia="Calibri" w:hAnsi="Times New Roman" w:cs="Times New Roman"/>
          <w:color w:val="FF0000"/>
          <w:sz w:val="28"/>
          <w:szCs w:val="28"/>
        </w:rPr>
        <w:t xml:space="preserve"> </w:t>
      </w:r>
      <w:r w:rsidRPr="00DA37A5">
        <w:rPr>
          <w:rFonts w:ascii="Times New Roman" w:eastAsia="Calibri" w:hAnsi="Times New Roman" w:cs="Times New Roman"/>
          <w:sz w:val="28"/>
          <w:szCs w:val="28"/>
        </w:rPr>
        <w:t>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roofErr w:type="gramEnd"/>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Крупная сделка, совершенная с нарушением установленных требований, может быть признана недействительной по иску Учреждения или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DA37A5" w:rsidRPr="00DA37A5" w:rsidRDefault="00DA37A5" w:rsidP="00DA37A5">
      <w:pPr>
        <w:spacing w:after="0" w:line="240" w:lineRule="auto"/>
        <w:ind w:firstLine="709"/>
        <w:contextualSpacing/>
        <w:jc w:val="both"/>
        <w:rPr>
          <w:rFonts w:ascii="Times New Roman" w:eastAsia="Calibri" w:hAnsi="Times New Roman" w:cs="Times New Roman"/>
          <w:sz w:val="28"/>
          <w:szCs w:val="28"/>
        </w:rPr>
      </w:pPr>
      <w:r w:rsidRPr="00DA37A5">
        <w:rPr>
          <w:rFonts w:ascii="Times New Roman" w:eastAsia="Calibri" w:hAnsi="Times New Roman" w:cs="Times New Roman"/>
          <w:sz w:val="28"/>
          <w:szCs w:val="28"/>
        </w:rPr>
        <w:t>6.15. В случае ликвидации Учреждения имущество, закрепленное за Учреждением на праве оперативного управления,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ее обязательствам, передается ликвидационной комиссией на цели развития образования.</w:t>
      </w:r>
    </w:p>
    <w:p w:rsidR="00DA37A5" w:rsidRPr="00DA37A5" w:rsidRDefault="00DA37A5" w:rsidP="00DA37A5">
      <w:pPr>
        <w:keepNext/>
        <w:keepLines/>
        <w:spacing w:after="0" w:line="240" w:lineRule="auto"/>
        <w:contextualSpacing/>
        <w:outlineLvl w:val="0"/>
        <w:rPr>
          <w:rFonts w:ascii="Times New Roman" w:eastAsia="Times New Roman" w:hAnsi="Times New Roman" w:cs="Times New Roman"/>
          <w:b/>
          <w:bCs/>
          <w:sz w:val="28"/>
          <w:szCs w:val="28"/>
          <w:lang w:eastAsia="ru-RU"/>
        </w:rPr>
      </w:pPr>
      <w:bookmarkStart w:id="14" w:name="_Toc404438746"/>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rPr>
      </w:pPr>
      <w:bookmarkStart w:id="15" w:name="_Toc404438747"/>
      <w:bookmarkEnd w:id="14"/>
      <w:r w:rsidRPr="00DA37A5">
        <w:rPr>
          <w:rFonts w:ascii="Times New Roman" w:eastAsia="Times New Roman" w:hAnsi="Times New Roman" w:cs="Times New Roman"/>
          <w:b/>
          <w:bCs/>
          <w:sz w:val="28"/>
          <w:szCs w:val="28"/>
        </w:rPr>
        <w:t>7. Порядок внесения изменений</w:t>
      </w:r>
      <w:bookmarkEnd w:id="15"/>
    </w:p>
    <w:p w:rsidR="00DA37A5" w:rsidRPr="00DA37A5" w:rsidRDefault="00DA37A5" w:rsidP="00DA37A5">
      <w:pPr>
        <w:keepNext/>
        <w:keepLines/>
        <w:spacing w:after="0" w:line="240" w:lineRule="auto"/>
        <w:contextualSpacing/>
        <w:jc w:val="center"/>
        <w:outlineLvl w:val="0"/>
        <w:rPr>
          <w:rFonts w:ascii="Times New Roman" w:eastAsia="Times New Roman" w:hAnsi="Times New Roman" w:cs="Times New Roman"/>
          <w:b/>
          <w:bCs/>
          <w:sz w:val="28"/>
          <w:szCs w:val="28"/>
        </w:rPr>
      </w:pPr>
      <w:bookmarkStart w:id="16" w:name="_Toc404438748"/>
      <w:r w:rsidRPr="00DA37A5">
        <w:rPr>
          <w:rFonts w:ascii="Times New Roman" w:eastAsia="Times New Roman" w:hAnsi="Times New Roman" w:cs="Times New Roman"/>
          <w:b/>
          <w:bCs/>
          <w:sz w:val="28"/>
          <w:szCs w:val="28"/>
        </w:rPr>
        <w:t>в настоящий Устав</w:t>
      </w:r>
      <w:bookmarkEnd w:id="16"/>
    </w:p>
    <w:p w:rsidR="00DA37A5" w:rsidRPr="00DA37A5" w:rsidRDefault="00DA37A5" w:rsidP="00DA37A5">
      <w:pPr>
        <w:spacing w:before="100" w:beforeAutospacing="1" w:after="100" w:afterAutospacing="1" w:line="240" w:lineRule="auto"/>
        <w:ind w:right="-1" w:firstLine="708"/>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7.1. Изменения и дополнения к настоящему Уставу, а также принятие Устава в новой редакции утверждаются Учредителем по согласованию с Управлением </w:t>
      </w:r>
      <w:proofErr w:type="spellStart"/>
      <w:r w:rsidRPr="00DA37A5">
        <w:rPr>
          <w:rFonts w:ascii="Times New Roman" w:eastAsia="Calibri" w:hAnsi="Times New Roman" w:cs="Times New Roman"/>
          <w:sz w:val="28"/>
          <w:szCs w:val="28"/>
          <w:lang w:eastAsia="ru-RU"/>
        </w:rPr>
        <w:t>УГИиЗО</w:t>
      </w:r>
      <w:proofErr w:type="spellEnd"/>
      <w:r w:rsidRPr="00DA37A5">
        <w:rPr>
          <w:rFonts w:ascii="Times New Roman" w:eastAsia="Calibri" w:hAnsi="Times New Roman" w:cs="Times New Roman"/>
          <w:sz w:val="28"/>
          <w:szCs w:val="28"/>
          <w:lang w:eastAsia="ru-RU"/>
        </w:rPr>
        <w:t xml:space="preserve"> и вступают в силу с момента их регистрации в порядке, установленном действующим законодательством РФ.</w:t>
      </w:r>
    </w:p>
    <w:p w:rsidR="00DA37A5" w:rsidRPr="00DA37A5" w:rsidRDefault="00DA37A5" w:rsidP="00DA37A5">
      <w:pPr>
        <w:spacing w:before="100" w:beforeAutospacing="1" w:after="100" w:afterAutospacing="1"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 xml:space="preserve">7.2. Все изменения в настоящий Устав согласовываются с Управлением </w:t>
      </w:r>
      <w:proofErr w:type="spellStart"/>
      <w:r w:rsidRPr="00DA37A5">
        <w:rPr>
          <w:rFonts w:ascii="Times New Roman" w:eastAsia="Calibri" w:hAnsi="Times New Roman" w:cs="Times New Roman"/>
          <w:sz w:val="28"/>
          <w:szCs w:val="28"/>
          <w:lang w:eastAsia="ru-RU"/>
        </w:rPr>
        <w:t>УГИиЗО</w:t>
      </w:r>
      <w:proofErr w:type="spellEnd"/>
      <w:r w:rsidRPr="00DA37A5">
        <w:rPr>
          <w:rFonts w:ascii="Times New Roman" w:eastAsia="Calibri" w:hAnsi="Times New Roman" w:cs="Times New Roman"/>
          <w:sz w:val="28"/>
          <w:szCs w:val="28"/>
          <w:lang w:eastAsia="ru-RU"/>
        </w:rPr>
        <w:t xml:space="preserve"> и утверждаются Учредителем.</w:t>
      </w:r>
    </w:p>
    <w:p w:rsidR="00DA37A5" w:rsidRPr="00DA37A5" w:rsidRDefault="00DA37A5" w:rsidP="00DA37A5">
      <w:pPr>
        <w:spacing w:before="100" w:beforeAutospacing="1" w:after="100" w:afterAutospacing="1" w:line="240" w:lineRule="auto"/>
        <w:ind w:right="-1" w:firstLine="709"/>
        <w:contextualSpacing/>
        <w:jc w:val="both"/>
        <w:rPr>
          <w:rFonts w:ascii="Times New Roman" w:eastAsia="Calibri" w:hAnsi="Times New Roman" w:cs="Times New Roman"/>
          <w:sz w:val="28"/>
          <w:szCs w:val="28"/>
          <w:lang w:eastAsia="ru-RU"/>
        </w:rPr>
      </w:pPr>
      <w:r w:rsidRPr="00DA37A5">
        <w:rPr>
          <w:rFonts w:ascii="Times New Roman" w:eastAsia="Calibri" w:hAnsi="Times New Roman" w:cs="Times New Roman"/>
          <w:sz w:val="28"/>
          <w:szCs w:val="28"/>
          <w:lang w:eastAsia="ru-RU"/>
        </w:rPr>
        <w:t>7.3. Государственная регистрация изменений в настоящий Устав осуществляется в порядке, установленном федеральным законодательством. Изменения в Устав вступают в силу после их государственной регистрации.</w:t>
      </w:r>
    </w:p>
    <w:p w:rsidR="00DA37A5" w:rsidRPr="00DA37A5" w:rsidRDefault="00DA37A5" w:rsidP="00DA37A5">
      <w:pPr>
        <w:spacing w:after="0" w:line="240" w:lineRule="auto"/>
        <w:ind w:firstLine="709"/>
        <w:jc w:val="both"/>
        <w:rPr>
          <w:rFonts w:ascii="Times New Roman" w:eastAsia="Calibri" w:hAnsi="Times New Roman" w:cs="Times New Roman"/>
          <w:sz w:val="28"/>
          <w:szCs w:val="28"/>
        </w:rPr>
      </w:pPr>
    </w:p>
    <w:p w:rsidR="00DA37A5" w:rsidRPr="00DA37A5" w:rsidRDefault="00DA37A5" w:rsidP="00DA37A5">
      <w:pPr>
        <w:rPr>
          <w:rFonts w:ascii="Calibri" w:eastAsia="Calibri" w:hAnsi="Calibri" w:cs="Times New Roman"/>
        </w:rPr>
      </w:pPr>
    </w:p>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p w:rsidR="00DA37A5" w:rsidRDefault="00DA37A5">
      <w:r>
        <w:rPr>
          <w:noProof/>
          <w:lang w:eastAsia="ru-RU"/>
        </w:rPr>
        <w:lastRenderedPageBreak/>
        <w:drawing>
          <wp:inline distT="0" distB="0" distL="0" distR="0">
            <wp:extent cx="5940425" cy="8394404"/>
            <wp:effectExtent l="0" t="0" r="3175" b="6985"/>
            <wp:docPr id="2" name="Рисунок 2" descr="C:\Documents and Settings\User\Мои документы\Мои рисунки\2015-02-04\Scan2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2015-02-04\Scan200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DA37A5" w:rsidRDefault="00DA37A5"/>
    <w:p w:rsidR="00DA37A5" w:rsidRDefault="00DA37A5"/>
    <w:p w:rsidR="00DA37A5" w:rsidRDefault="00DA37A5"/>
    <w:p w:rsidR="00DA37A5" w:rsidRDefault="00DA37A5"/>
    <w:p w:rsidR="00DA37A5" w:rsidRDefault="00DA37A5"/>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603332450510203670830559428146817986133868575798</w:t>
            </w:r>
          </w:p>
        </w:tc>
      </w:tr>
      <w:tr>
        <w:trPr/>
        <w:tc>
          <w:tcPr/>
          <w:p>
            <w:pPr>
              <w:rPr/>
            </w:pPr>
            <w:r>
              <w:rPr/>
              <w:t xml:space="preserve">Владелец</w:t>
            </w:r>
          </w:p>
        </w:tc>
        <w:tc>
          <w:tcPr>
            <w:gridSpan w:val="2"/>
          </w:tcPr>
          <w:p>
            <w:pPr>
              <w:rPr/>
            </w:pPr>
            <w:r>
              <w:rPr/>
              <w:t xml:space="preserve">Кузнецова Виктория Сергеевна</w:t>
            </w:r>
          </w:p>
        </w:tc>
      </w:tr>
      <w:tr>
        <w:trPr/>
        <w:tc>
          <w:tcPr/>
          <w:p>
            <w:pPr>
              <w:rPr/>
            </w:pPr>
            <w:r>
              <w:rPr/>
              <w:t xml:space="preserve">Действителен</w:t>
            </w:r>
          </w:p>
        </w:tc>
        <w:tc>
          <w:tcPr>
            <w:gridSpan w:val="2"/>
          </w:tcPr>
          <w:p>
            <w:pPr>
              <w:rPr/>
            </w:pPr>
            <w:r>
              <w:rPr/>
              <w:t xml:space="preserve">С 06.03.2021 по 06.03.2022</w:t>
            </w:r>
          </w:p>
        </w:tc>
      </w:tr>
    </w:tbl>
    <w:sectPr xmlns:w="http://schemas.openxmlformats.org/wordprocessingml/2006/main" xmlns:r="http://schemas.openxmlformats.org/officeDocument/2006/relationships" w:rsidR="00DA37A5" w:rsidSect="00AB0031">
      <w:footerReference w:type="default" r:id="rId10"/>
      <w:pgSz w:w="11906" w:h="16838"/>
      <w:pgMar w:top="142" w:right="850" w:bottom="142" w:left="170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A79" w:rsidRDefault="003B7A79" w:rsidP="00AB0031">
      <w:pPr>
        <w:spacing w:after="0" w:line="240" w:lineRule="auto"/>
      </w:pPr>
      <w:r>
        <w:separator/>
      </w:r>
    </w:p>
  </w:endnote>
  <w:endnote w:type="continuationSeparator" w:id="0">
    <w:p w:rsidR="003B7A79" w:rsidRDefault="003B7A79" w:rsidP="00AB0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TSerif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85101"/>
      <w:docPartObj>
        <w:docPartGallery w:val="Page Numbers (Bottom of Page)"/>
        <w:docPartUnique/>
      </w:docPartObj>
    </w:sdtPr>
    <w:sdtContent>
      <w:p w:rsidR="00AB0031" w:rsidRDefault="00AB0031">
        <w:pPr>
          <w:pStyle w:val="aa"/>
          <w:jc w:val="right"/>
        </w:pPr>
        <w:r>
          <w:fldChar w:fldCharType="begin"/>
        </w:r>
        <w:r>
          <w:instrText>PAGE   \* MERGEFORMAT</w:instrText>
        </w:r>
        <w:r>
          <w:fldChar w:fldCharType="separate"/>
        </w:r>
        <w:r>
          <w:rPr>
            <w:noProof/>
          </w:rPr>
          <w:t>48</w:t>
        </w:r>
        <w:r>
          <w:fldChar w:fldCharType="end"/>
        </w:r>
      </w:p>
    </w:sdtContent>
  </w:sdt>
  <w:p w:rsidR="00AB0031" w:rsidRDefault="00AB003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A79" w:rsidRDefault="003B7A79" w:rsidP="00AB0031">
      <w:pPr>
        <w:spacing w:after="0" w:line="240" w:lineRule="auto"/>
      </w:pPr>
      <w:r>
        <w:separator/>
      </w:r>
    </w:p>
  </w:footnote>
  <w:footnote w:type="continuationSeparator" w:id="0">
    <w:p w:rsidR="003B7A79" w:rsidRDefault="003B7A79" w:rsidP="00AB00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5500">
    <w:multiLevelType w:val="hybridMultilevel"/>
    <w:lvl w:ilvl="0" w:tplc="75740852">
      <w:start w:val="1"/>
      <w:numFmt w:val="decimal"/>
      <w:lvlText w:val="%1."/>
      <w:lvlJc w:val="left"/>
      <w:pPr>
        <w:ind w:left="720" w:hanging="360"/>
      </w:pPr>
    </w:lvl>
    <w:lvl w:ilvl="1" w:tplc="75740852" w:tentative="1">
      <w:start w:val="1"/>
      <w:numFmt w:val="lowerLetter"/>
      <w:lvlText w:val="%2."/>
      <w:lvlJc w:val="left"/>
      <w:pPr>
        <w:ind w:left="1440" w:hanging="360"/>
      </w:pPr>
    </w:lvl>
    <w:lvl w:ilvl="2" w:tplc="75740852" w:tentative="1">
      <w:start w:val="1"/>
      <w:numFmt w:val="lowerRoman"/>
      <w:lvlText w:val="%3."/>
      <w:lvlJc w:val="right"/>
      <w:pPr>
        <w:ind w:left="2160" w:hanging="180"/>
      </w:pPr>
    </w:lvl>
    <w:lvl w:ilvl="3" w:tplc="75740852" w:tentative="1">
      <w:start w:val="1"/>
      <w:numFmt w:val="decimal"/>
      <w:lvlText w:val="%4."/>
      <w:lvlJc w:val="left"/>
      <w:pPr>
        <w:ind w:left="2880" w:hanging="360"/>
      </w:pPr>
    </w:lvl>
    <w:lvl w:ilvl="4" w:tplc="75740852" w:tentative="1">
      <w:start w:val="1"/>
      <w:numFmt w:val="lowerLetter"/>
      <w:lvlText w:val="%5."/>
      <w:lvlJc w:val="left"/>
      <w:pPr>
        <w:ind w:left="3600" w:hanging="360"/>
      </w:pPr>
    </w:lvl>
    <w:lvl w:ilvl="5" w:tplc="75740852" w:tentative="1">
      <w:start w:val="1"/>
      <w:numFmt w:val="lowerRoman"/>
      <w:lvlText w:val="%6."/>
      <w:lvlJc w:val="right"/>
      <w:pPr>
        <w:ind w:left="4320" w:hanging="180"/>
      </w:pPr>
    </w:lvl>
    <w:lvl w:ilvl="6" w:tplc="75740852" w:tentative="1">
      <w:start w:val="1"/>
      <w:numFmt w:val="decimal"/>
      <w:lvlText w:val="%7."/>
      <w:lvlJc w:val="left"/>
      <w:pPr>
        <w:ind w:left="5040" w:hanging="360"/>
      </w:pPr>
    </w:lvl>
    <w:lvl w:ilvl="7" w:tplc="75740852" w:tentative="1">
      <w:start w:val="1"/>
      <w:numFmt w:val="lowerLetter"/>
      <w:lvlText w:val="%8."/>
      <w:lvlJc w:val="left"/>
      <w:pPr>
        <w:ind w:left="5760" w:hanging="360"/>
      </w:pPr>
    </w:lvl>
    <w:lvl w:ilvl="8" w:tplc="75740852" w:tentative="1">
      <w:start w:val="1"/>
      <w:numFmt w:val="lowerRoman"/>
      <w:lvlText w:val="%9."/>
      <w:lvlJc w:val="right"/>
      <w:pPr>
        <w:ind w:left="6480" w:hanging="180"/>
      </w:pPr>
    </w:lvl>
  </w:abstractNum>
  <w:abstractNum w:abstractNumId="5499">
    <w:multiLevelType w:val="hybridMultilevel"/>
    <w:lvl w:ilvl="0" w:tplc="605926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12CD734D"/>
    <w:multiLevelType w:val="hybridMultilevel"/>
    <w:tmpl w:val="351863E2"/>
    <w:lvl w:ilvl="0" w:tplc="9EC8CA3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CFD04DF"/>
    <w:multiLevelType w:val="hybridMultilevel"/>
    <w:tmpl w:val="14D23EFA"/>
    <w:lvl w:ilvl="0" w:tplc="9B86EB22">
      <w:start w:val="1"/>
      <w:numFmt w:val="decimal"/>
      <w:lvlText w:val="%1."/>
      <w:lvlJc w:val="left"/>
      <w:pPr>
        <w:tabs>
          <w:tab w:val="num" w:pos="709"/>
        </w:tabs>
        <w:ind w:left="709" w:hanging="360"/>
      </w:pPr>
      <w:rPr>
        <w:rFonts w:cs="Times New Roman" w:hint="default"/>
      </w:rPr>
    </w:lvl>
    <w:lvl w:ilvl="1" w:tplc="04190019" w:tentative="1">
      <w:start w:val="1"/>
      <w:numFmt w:val="lowerLetter"/>
      <w:lvlText w:val="%2."/>
      <w:lvlJc w:val="left"/>
      <w:pPr>
        <w:tabs>
          <w:tab w:val="num" w:pos="1429"/>
        </w:tabs>
        <w:ind w:left="1429" w:hanging="360"/>
      </w:pPr>
      <w:rPr>
        <w:rFonts w:cs="Times New Roman"/>
      </w:rPr>
    </w:lvl>
    <w:lvl w:ilvl="2" w:tplc="0419001B" w:tentative="1">
      <w:start w:val="1"/>
      <w:numFmt w:val="lowerRoman"/>
      <w:lvlText w:val="%3."/>
      <w:lvlJc w:val="right"/>
      <w:pPr>
        <w:tabs>
          <w:tab w:val="num" w:pos="2149"/>
        </w:tabs>
        <w:ind w:left="2149" w:hanging="180"/>
      </w:pPr>
      <w:rPr>
        <w:rFonts w:cs="Times New Roman"/>
      </w:rPr>
    </w:lvl>
    <w:lvl w:ilvl="3" w:tplc="0419000F" w:tentative="1">
      <w:start w:val="1"/>
      <w:numFmt w:val="decimal"/>
      <w:lvlText w:val="%4."/>
      <w:lvlJc w:val="left"/>
      <w:pPr>
        <w:tabs>
          <w:tab w:val="num" w:pos="2869"/>
        </w:tabs>
        <w:ind w:left="2869" w:hanging="360"/>
      </w:pPr>
      <w:rPr>
        <w:rFonts w:cs="Times New Roman"/>
      </w:rPr>
    </w:lvl>
    <w:lvl w:ilvl="4" w:tplc="04190019" w:tentative="1">
      <w:start w:val="1"/>
      <w:numFmt w:val="lowerLetter"/>
      <w:lvlText w:val="%5."/>
      <w:lvlJc w:val="left"/>
      <w:pPr>
        <w:tabs>
          <w:tab w:val="num" w:pos="3589"/>
        </w:tabs>
        <w:ind w:left="3589" w:hanging="360"/>
      </w:pPr>
      <w:rPr>
        <w:rFonts w:cs="Times New Roman"/>
      </w:rPr>
    </w:lvl>
    <w:lvl w:ilvl="5" w:tplc="0419001B" w:tentative="1">
      <w:start w:val="1"/>
      <w:numFmt w:val="lowerRoman"/>
      <w:lvlText w:val="%6."/>
      <w:lvlJc w:val="right"/>
      <w:pPr>
        <w:tabs>
          <w:tab w:val="num" w:pos="4309"/>
        </w:tabs>
        <w:ind w:left="4309" w:hanging="180"/>
      </w:pPr>
      <w:rPr>
        <w:rFonts w:cs="Times New Roman"/>
      </w:rPr>
    </w:lvl>
    <w:lvl w:ilvl="6" w:tplc="0419000F" w:tentative="1">
      <w:start w:val="1"/>
      <w:numFmt w:val="decimal"/>
      <w:lvlText w:val="%7."/>
      <w:lvlJc w:val="left"/>
      <w:pPr>
        <w:tabs>
          <w:tab w:val="num" w:pos="5029"/>
        </w:tabs>
        <w:ind w:left="5029" w:hanging="360"/>
      </w:pPr>
      <w:rPr>
        <w:rFonts w:cs="Times New Roman"/>
      </w:rPr>
    </w:lvl>
    <w:lvl w:ilvl="7" w:tplc="04190019" w:tentative="1">
      <w:start w:val="1"/>
      <w:numFmt w:val="lowerLetter"/>
      <w:lvlText w:val="%8."/>
      <w:lvlJc w:val="left"/>
      <w:pPr>
        <w:tabs>
          <w:tab w:val="num" w:pos="5749"/>
        </w:tabs>
        <w:ind w:left="5749" w:hanging="360"/>
      </w:pPr>
      <w:rPr>
        <w:rFonts w:cs="Times New Roman"/>
      </w:rPr>
    </w:lvl>
    <w:lvl w:ilvl="8" w:tplc="0419001B" w:tentative="1">
      <w:start w:val="1"/>
      <w:numFmt w:val="lowerRoman"/>
      <w:lvlText w:val="%9."/>
      <w:lvlJc w:val="right"/>
      <w:pPr>
        <w:tabs>
          <w:tab w:val="num" w:pos="6469"/>
        </w:tabs>
        <w:ind w:left="6469" w:hanging="180"/>
      </w:pPr>
      <w:rPr>
        <w:rFonts w:cs="Times New Roman"/>
      </w:rPr>
    </w:lvl>
  </w:abstractNum>
  <w:abstractNum w:abstractNumId="2">
    <w:nsid w:val="45516F3E"/>
    <w:multiLevelType w:val="hybridMultilevel"/>
    <w:tmpl w:val="D2E413EA"/>
    <w:lvl w:ilvl="0" w:tplc="7EDC606E">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692C0002"/>
    <w:multiLevelType w:val="hybridMultilevel"/>
    <w:tmpl w:val="7AFC8408"/>
    <w:lvl w:ilvl="0" w:tplc="8AD2201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0"/>
  </w:num>
  <w:num w:numId="3">
    <w:abstractNumId w:val="3"/>
  </w:num>
  <w:num w:numId="4">
    <w:abstractNumId w:val="2"/>
  </w:num>
  <w:num w:numId="5499">
    <w:abstractNumId w:val="5499"/>
  </w:num>
  <w:num w:numId="5500">
    <w:abstractNumId w:val="550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7A5"/>
    <w:rsid w:val="000E3D8F"/>
    <w:rsid w:val="003B7A79"/>
    <w:rsid w:val="004C699D"/>
    <w:rsid w:val="00AB0031"/>
    <w:rsid w:val="00C867D8"/>
    <w:rsid w:val="00DA3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DA37A5"/>
    <w:pPr>
      <w:keepNext/>
      <w:keepLines/>
      <w:spacing w:after="0"/>
      <w:outlineLvl w:val="0"/>
    </w:pPr>
    <w:rPr>
      <w:rFonts w:ascii="Times New Roman" w:eastAsia="Times New Roman" w:hAnsi="Times New Roman" w:cs="Times New Roman"/>
      <w:b/>
      <w:bCs/>
      <w:color w:val="365F91"/>
      <w:sz w:val="28"/>
      <w:szCs w:val="28"/>
    </w:rPr>
  </w:style>
  <w:style w:type="paragraph" w:styleId="2">
    <w:name w:val="heading 2"/>
    <w:basedOn w:val="a"/>
    <w:next w:val="a"/>
    <w:link w:val="20"/>
    <w:uiPriority w:val="99"/>
    <w:qFormat/>
    <w:rsid w:val="00DA37A5"/>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DA37A5"/>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DA37A5"/>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9"/>
    <w:qFormat/>
    <w:rsid w:val="00DA37A5"/>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9"/>
    <w:qFormat/>
    <w:rsid w:val="00DA37A5"/>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DA37A5"/>
    <w:pPr>
      <w:keepNext/>
      <w:keepLines/>
      <w:spacing w:before="200" w:after="0"/>
      <w:outlineLvl w:val="6"/>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37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37A5"/>
    <w:rPr>
      <w:rFonts w:ascii="Tahoma" w:hAnsi="Tahoma" w:cs="Tahoma"/>
      <w:sz w:val="16"/>
      <w:szCs w:val="16"/>
    </w:rPr>
  </w:style>
  <w:style w:type="character" w:customStyle="1" w:styleId="10">
    <w:name w:val="Заголовок 1 Знак"/>
    <w:basedOn w:val="a0"/>
    <w:link w:val="1"/>
    <w:uiPriority w:val="99"/>
    <w:rsid w:val="00DA37A5"/>
    <w:rPr>
      <w:rFonts w:ascii="Times New Roman" w:eastAsia="Times New Roman" w:hAnsi="Times New Roman" w:cs="Times New Roman"/>
      <w:b/>
      <w:bCs/>
      <w:color w:val="365F91"/>
      <w:sz w:val="28"/>
      <w:szCs w:val="28"/>
    </w:rPr>
  </w:style>
  <w:style w:type="character" w:customStyle="1" w:styleId="20">
    <w:name w:val="Заголовок 2 Знак"/>
    <w:basedOn w:val="a0"/>
    <w:link w:val="2"/>
    <w:uiPriority w:val="99"/>
    <w:rsid w:val="00DA37A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DA37A5"/>
    <w:rPr>
      <w:rFonts w:ascii="Cambria" w:eastAsia="Times New Roman" w:hAnsi="Cambria" w:cs="Times New Roman"/>
      <w:b/>
      <w:bCs/>
      <w:color w:val="4F81BD"/>
    </w:rPr>
  </w:style>
  <w:style w:type="character" w:customStyle="1" w:styleId="40">
    <w:name w:val="Заголовок 4 Знак"/>
    <w:basedOn w:val="a0"/>
    <w:link w:val="4"/>
    <w:uiPriority w:val="99"/>
    <w:rsid w:val="00DA37A5"/>
    <w:rPr>
      <w:rFonts w:ascii="Cambria" w:eastAsia="Times New Roman" w:hAnsi="Cambria" w:cs="Times New Roman"/>
      <w:b/>
      <w:bCs/>
      <w:i/>
      <w:iCs/>
      <w:color w:val="4F81BD"/>
    </w:rPr>
  </w:style>
  <w:style w:type="character" w:customStyle="1" w:styleId="50">
    <w:name w:val="Заголовок 5 Знак"/>
    <w:basedOn w:val="a0"/>
    <w:link w:val="5"/>
    <w:uiPriority w:val="99"/>
    <w:rsid w:val="00DA37A5"/>
    <w:rPr>
      <w:rFonts w:ascii="Cambria" w:eastAsia="Times New Roman" w:hAnsi="Cambria" w:cs="Times New Roman"/>
      <w:color w:val="243F60"/>
    </w:rPr>
  </w:style>
  <w:style w:type="character" w:customStyle="1" w:styleId="60">
    <w:name w:val="Заголовок 6 Знак"/>
    <w:basedOn w:val="a0"/>
    <w:link w:val="6"/>
    <w:uiPriority w:val="99"/>
    <w:rsid w:val="00DA37A5"/>
    <w:rPr>
      <w:rFonts w:ascii="Cambria" w:eastAsia="Times New Roman" w:hAnsi="Cambria" w:cs="Times New Roman"/>
      <w:i/>
      <w:iCs/>
      <w:color w:val="243F60"/>
    </w:rPr>
  </w:style>
  <w:style w:type="character" w:customStyle="1" w:styleId="70">
    <w:name w:val="Заголовок 7 Знак"/>
    <w:basedOn w:val="a0"/>
    <w:link w:val="7"/>
    <w:uiPriority w:val="99"/>
    <w:rsid w:val="00DA37A5"/>
    <w:rPr>
      <w:rFonts w:ascii="Cambria" w:eastAsia="Times New Roman" w:hAnsi="Cambria" w:cs="Times New Roman"/>
      <w:i/>
      <w:iCs/>
      <w:color w:val="404040"/>
    </w:rPr>
  </w:style>
  <w:style w:type="numbering" w:customStyle="1" w:styleId="11">
    <w:name w:val="Нет списка1"/>
    <w:next w:val="a2"/>
    <w:uiPriority w:val="99"/>
    <w:semiHidden/>
    <w:unhideWhenUsed/>
    <w:rsid w:val="00DA37A5"/>
  </w:style>
  <w:style w:type="paragraph" w:styleId="a5">
    <w:name w:val="footnote text"/>
    <w:basedOn w:val="a"/>
    <w:link w:val="a6"/>
    <w:uiPriority w:val="99"/>
    <w:semiHidden/>
    <w:rsid w:val="00DA37A5"/>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DA37A5"/>
    <w:rPr>
      <w:rFonts w:ascii="Times New Roman" w:eastAsia="Times New Roman" w:hAnsi="Times New Roman" w:cs="Times New Roman"/>
      <w:sz w:val="20"/>
      <w:szCs w:val="20"/>
      <w:lang w:eastAsia="ru-RU"/>
    </w:rPr>
  </w:style>
  <w:style w:type="character" w:styleId="a7">
    <w:name w:val="footnote reference"/>
    <w:basedOn w:val="a0"/>
    <w:uiPriority w:val="99"/>
    <w:semiHidden/>
    <w:rsid w:val="00DA37A5"/>
    <w:rPr>
      <w:rFonts w:cs="Times New Roman"/>
      <w:vertAlign w:val="superscript"/>
    </w:rPr>
  </w:style>
  <w:style w:type="paragraph" w:styleId="a8">
    <w:name w:val="header"/>
    <w:basedOn w:val="a"/>
    <w:link w:val="a9"/>
    <w:uiPriority w:val="99"/>
    <w:semiHidden/>
    <w:rsid w:val="00DA37A5"/>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semiHidden/>
    <w:rsid w:val="00DA37A5"/>
    <w:rPr>
      <w:rFonts w:ascii="Calibri" w:eastAsia="Calibri" w:hAnsi="Calibri" w:cs="Times New Roman"/>
    </w:rPr>
  </w:style>
  <w:style w:type="paragraph" w:styleId="aa">
    <w:name w:val="footer"/>
    <w:basedOn w:val="a"/>
    <w:link w:val="ab"/>
    <w:uiPriority w:val="99"/>
    <w:rsid w:val="00DA37A5"/>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DA37A5"/>
    <w:rPr>
      <w:rFonts w:ascii="Calibri" w:eastAsia="Calibri" w:hAnsi="Calibri" w:cs="Times New Roman"/>
    </w:rPr>
  </w:style>
  <w:style w:type="paragraph" w:styleId="ac">
    <w:name w:val="List Paragraph"/>
    <w:basedOn w:val="a"/>
    <w:uiPriority w:val="99"/>
    <w:qFormat/>
    <w:rsid w:val="00DA37A5"/>
    <w:pPr>
      <w:ind w:left="720"/>
      <w:contextualSpacing/>
    </w:pPr>
    <w:rPr>
      <w:rFonts w:ascii="Calibri" w:eastAsia="Calibri" w:hAnsi="Calibri" w:cs="Times New Roman"/>
    </w:rPr>
  </w:style>
  <w:style w:type="paragraph" w:styleId="ad">
    <w:name w:val="TOC Heading"/>
    <w:basedOn w:val="1"/>
    <w:next w:val="a"/>
    <w:uiPriority w:val="99"/>
    <w:qFormat/>
    <w:rsid w:val="00DA37A5"/>
    <w:pPr>
      <w:outlineLvl w:val="9"/>
    </w:pPr>
  </w:style>
  <w:style w:type="paragraph" w:styleId="12">
    <w:name w:val="toc 1"/>
    <w:basedOn w:val="a"/>
    <w:next w:val="a"/>
    <w:autoRedefine/>
    <w:uiPriority w:val="99"/>
    <w:rsid w:val="00DA37A5"/>
    <w:pPr>
      <w:spacing w:after="100"/>
    </w:pPr>
    <w:rPr>
      <w:rFonts w:ascii="Calibri" w:eastAsia="Calibri" w:hAnsi="Calibri" w:cs="Times New Roman"/>
    </w:rPr>
  </w:style>
  <w:style w:type="paragraph" w:styleId="21">
    <w:name w:val="toc 2"/>
    <w:basedOn w:val="a"/>
    <w:next w:val="a"/>
    <w:autoRedefine/>
    <w:uiPriority w:val="99"/>
    <w:rsid w:val="00DA37A5"/>
    <w:pPr>
      <w:spacing w:after="100"/>
      <w:ind w:left="220"/>
    </w:pPr>
    <w:rPr>
      <w:rFonts w:ascii="Calibri" w:eastAsia="Calibri" w:hAnsi="Calibri" w:cs="Times New Roman"/>
    </w:rPr>
  </w:style>
  <w:style w:type="paragraph" w:styleId="31">
    <w:name w:val="toc 3"/>
    <w:basedOn w:val="a"/>
    <w:next w:val="a"/>
    <w:autoRedefine/>
    <w:uiPriority w:val="99"/>
    <w:rsid w:val="00DA37A5"/>
    <w:pPr>
      <w:spacing w:after="100"/>
      <w:ind w:left="440"/>
    </w:pPr>
    <w:rPr>
      <w:rFonts w:ascii="Calibri" w:eastAsia="Calibri" w:hAnsi="Calibri" w:cs="Times New Roman"/>
    </w:rPr>
  </w:style>
  <w:style w:type="character" w:styleId="ae">
    <w:name w:val="Hyperlink"/>
    <w:basedOn w:val="a0"/>
    <w:uiPriority w:val="99"/>
    <w:rsid w:val="00DA37A5"/>
    <w:rPr>
      <w:rFonts w:cs="Times New Roman"/>
      <w:color w:val="0000FF"/>
      <w:u w:val="single"/>
    </w:rPr>
  </w:style>
  <w:style w:type="paragraph" w:customStyle="1" w:styleId="13">
    <w:name w:val="Стиль1"/>
    <w:basedOn w:val="12"/>
    <w:uiPriority w:val="99"/>
    <w:rsid w:val="00DA37A5"/>
    <w:pPr>
      <w:tabs>
        <w:tab w:val="right" w:leader="dot" w:pos="9345"/>
      </w:tabs>
    </w:pPr>
    <w:rPr>
      <w:rFonts w:ascii="Times New Roman" w:hAnsi="Times New Roman"/>
      <w:noProof/>
      <w:sz w:val="28"/>
    </w:rPr>
  </w:style>
  <w:style w:type="paragraph" w:styleId="af">
    <w:name w:val="Body Text"/>
    <w:basedOn w:val="a"/>
    <w:link w:val="af0"/>
    <w:uiPriority w:val="99"/>
    <w:rsid w:val="00DA37A5"/>
    <w:pPr>
      <w:spacing w:after="120" w:line="240" w:lineRule="auto"/>
    </w:pPr>
    <w:rPr>
      <w:rFonts w:ascii="Times New Roman" w:eastAsia="Calibri" w:hAnsi="Times New Roman" w:cs="Times New Roman"/>
      <w:sz w:val="24"/>
      <w:szCs w:val="24"/>
      <w:lang w:eastAsia="ru-RU"/>
    </w:rPr>
  </w:style>
  <w:style w:type="character" w:customStyle="1" w:styleId="af0">
    <w:name w:val="Основной текст Знак"/>
    <w:basedOn w:val="a0"/>
    <w:link w:val="af"/>
    <w:uiPriority w:val="99"/>
    <w:rsid w:val="00DA37A5"/>
    <w:rPr>
      <w:rFonts w:ascii="Times New Roman" w:eastAsia="Calibri" w:hAnsi="Times New Roman" w:cs="Times New Roman"/>
      <w:sz w:val="24"/>
      <w:szCs w:val="24"/>
      <w:lang w:eastAsia="ru-RU"/>
    </w:rPr>
  </w:style>
  <w:style w:type="paragraph" w:styleId="af1">
    <w:name w:val="Normal (Web)"/>
    <w:basedOn w:val="a"/>
    <w:uiPriority w:val="99"/>
    <w:rsid w:val="00DA37A5"/>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2">
    <w:name w:val="Strong"/>
    <w:basedOn w:val="a0"/>
    <w:uiPriority w:val="99"/>
    <w:qFormat/>
    <w:rsid w:val="00DA37A5"/>
    <w:rPr>
      <w:rFonts w:cs="Times New Roman"/>
      <w:b/>
      <w:bCs/>
    </w:rPr>
  </w:style>
  <w:style w:type="paragraph" w:customStyle="1" w:styleId="af3">
    <w:name w:val="МОН основной"/>
    <w:basedOn w:val="a"/>
    <w:uiPriority w:val="99"/>
    <w:rsid w:val="00DA37A5"/>
    <w:pPr>
      <w:spacing w:after="0" w:line="360" w:lineRule="auto"/>
      <w:ind w:firstLine="709"/>
      <w:jc w:val="both"/>
    </w:pPr>
    <w:rPr>
      <w:rFonts w:ascii="Times New Roman" w:eastAsia="Calibri" w:hAnsi="Times New Roman" w:cs="Times New Roman"/>
      <w:sz w:val="28"/>
      <w:szCs w:val="24"/>
      <w:lang w:eastAsia="ru-RU"/>
    </w:rPr>
  </w:style>
  <w:style w:type="paragraph" w:customStyle="1" w:styleId="pagetext">
    <w:name w:val="page_text"/>
    <w:basedOn w:val="a"/>
    <w:uiPriority w:val="99"/>
    <w:rsid w:val="00DA37A5"/>
    <w:pPr>
      <w:spacing w:before="100" w:beforeAutospacing="1" w:after="100" w:afterAutospacing="1" w:line="240" w:lineRule="auto"/>
    </w:pPr>
    <w:rPr>
      <w:rFonts w:ascii="PTSerifRegular" w:eastAsia="Times New Roman" w:hAnsi="PTSerifRegular" w:cs="Times New Roman"/>
      <w:color w:val="000000"/>
      <w:sz w:val="23"/>
      <w:szCs w:val="23"/>
      <w:lang w:eastAsia="ru-RU"/>
    </w:rPr>
  </w:style>
  <w:style w:type="paragraph" w:customStyle="1" w:styleId="ConsNormal">
    <w:name w:val="ConsNormal"/>
    <w:uiPriority w:val="99"/>
    <w:rsid w:val="00DA37A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4">
    <w:name w:val="Body Text Indent"/>
    <w:basedOn w:val="a"/>
    <w:link w:val="af5"/>
    <w:uiPriority w:val="99"/>
    <w:rsid w:val="00DA37A5"/>
    <w:pPr>
      <w:spacing w:after="0" w:line="240" w:lineRule="auto"/>
      <w:ind w:firstLine="851"/>
      <w:jc w:val="center"/>
    </w:pPr>
    <w:rPr>
      <w:rFonts w:ascii="Times New Roman" w:eastAsia="Times New Roman" w:hAnsi="Times New Roman" w:cs="Times New Roman"/>
      <w:b/>
      <w:sz w:val="32"/>
      <w:szCs w:val="20"/>
    </w:rPr>
  </w:style>
  <w:style w:type="character" w:customStyle="1" w:styleId="af5">
    <w:name w:val="Основной текст с отступом Знак"/>
    <w:basedOn w:val="a0"/>
    <w:link w:val="af4"/>
    <w:uiPriority w:val="99"/>
    <w:rsid w:val="00DA37A5"/>
    <w:rPr>
      <w:rFonts w:ascii="Times New Roman" w:eastAsia="Times New Roman" w:hAnsi="Times New Roman" w:cs="Times New Roman"/>
      <w:b/>
      <w:sz w:val="32"/>
      <w:szCs w:val="20"/>
    </w:rPr>
  </w:style>
  <w:style w:type="character" w:styleId="af6">
    <w:name w:val="line number"/>
    <w:basedOn w:val="a0"/>
    <w:uiPriority w:val="99"/>
    <w:semiHidden/>
    <w:unhideWhenUsed/>
    <w:rsid w:val="00AB0031"/>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9"/>
    <w:qFormat/>
    <w:rsid w:val="00DA37A5"/>
    <w:pPr>
      <w:keepNext/>
      <w:keepLines/>
      <w:spacing w:after="0"/>
      <w:outlineLvl w:val="0"/>
    </w:pPr>
    <w:rPr>
      <w:rFonts w:ascii="Times New Roman" w:eastAsia="Times New Roman" w:hAnsi="Times New Roman" w:cs="Times New Roman"/>
      <w:b/>
      <w:bCs/>
      <w:color w:val="365F91"/>
      <w:sz w:val="28"/>
      <w:szCs w:val="28"/>
    </w:rPr>
  </w:style>
  <w:style w:type="paragraph" w:styleId="2">
    <w:name w:val="heading 2"/>
    <w:basedOn w:val="a"/>
    <w:next w:val="a"/>
    <w:link w:val="20"/>
    <w:uiPriority w:val="99"/>
    <w:qFormat/>
    <w:rsid w:val="00DA37A5"/>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qFormat/>
    <w:rsid w:val="00DA37A5"/>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0"/>
    <w:uiPriority w:val="99"/>
    <w:qFormat/>
    <w:rsid w:val="00DA37A5"/>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uiPriority w:val="99"/>
    <w:qFormat/>
    <w:rsid w:val="00DA37A5"/>
    <w:pPr>
      <w:keepNext/>
      <w:keepLines/>
      <w:spacing w:before="200" w:after="0"/>
      <w:outlineLvl w:val="4"/>
    </w:pPr>
    <w:rPr>
      <w:rFonts w:ascii="Cambria" w:eastAsia="Times New Roman" w:hAnsi="Cambria" w:cs="Times New Roman"/>
      <w:color w:val="243F60"/>
    </w:rPr>
  </w:style>
  <w:style w:type="paragraph" w:styleId="6">
    <w:name w:val="heading 6"/>
    <w:basedOn w:val="a"/>
    <w:next w:val="a"/>
    <w:link w:val="60"/>
    <w:uiPriority w:val="99"/>
    <w:qFormat/>
    <w:rsid w:val="00DA37A5"/>
    <w:pPr>
      <w:keepNext/>
      <w:keepLines/>
      <w:spacing w:before="200" w:after="0"/>
      <w:outlineLvl w:val="5"/>
    </w:pPr>
    <w:rPr>
      <w:rFonts w:ascii="Cambria" w:eastAsia="Times New Roman" w:hAnsi="Cambria" w:cs="Times New Roman"/>
      <w:i/>
      <w:iCs/>
      <w:color w:val="243F60"/>
    </w:rPr>
  </w:style>
  <w:style w:type="paragraph" w:styleId="7">
    <w:name w:val="heading 7"/>
    <w:basedOn w:val="a"/>
    <w:next w:val="a"/>
    <w:link w:val="70"/>
    <w:uiPriority w:val="99"/>
    <w:qFormat/>
    <w:rsid w:val="00DA37A5"/>
    <w:pPr>
      <w:keepNext/>
      <w:keepLines/>
      <w:spacing w:before="200" w:after="0"/>
      <w:outlineLvl w:val="6"/>
    </w:pPr>
    <w:rPr>
      <w:rFonts w:ascii="Cambria" w:eastAsia="Times New Roman" w:hAnsi="Cambria" w:cs="Times New Roman"/>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37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37A5"/>
    <w:rPr>
      <w:rFonts w:ascii="Tahoma" w:hAnsi="Tahoma" w:cs="Tahoma"/>
      <w:sz w:val="16"/>
      <w:szCs w:val="16"/>
    </w:rPr>
  </w:style>
  <w:style w:type="character" w:customStyle="1" w:styleId="10">
    <w:name w:val="Заголовок 1 Знак"/>
    <w:basedOn w:val="a0"/>
    <w:link w:val="1"/>
    <w:uiPriority w:val="99"/>
    <w:rsid w:val="00DA37A5"/>
    <w:rPr>
      <w:rFonts w:ascii="Times New Roman" w:eastAsia="Times New Roman" w:hAnsi="Times New Roman" w:cs="Times New Roman"/>
      <w:b/>
      <w:bCs/>
      <w:color w:val="365F91"/>
      <w:sz w:val="28"/>
      <w:szCs w:val="28"/>
    </w:rPr>
  </w:style>
  <w:style w:type="character" w:customStyle="1" w:styleId="20">
    <w:name w:val="Заголовок 2 Знак"/>
    <w:basedOn w:val="a0"/>
    <w:link w:val="2"/>
    <w:uiPriority w:val="99"/>
    <w:rsid w:val="00DA37A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DA37A5"/>
    <w:rPr>
      <w:rFonts w:ascii="Cambria" w:eastAsia="Times New Roman" w:hAnsi="Cambria" w:cs="Times New Roman"/>
      <w:b/>
      <w:bCs/>
      <w:color w:val="4F81BD"/>
    </w:rPr>
  </w:style>
  <w:style w:type="character" w:customStyle="1" w:styleId="40">
    <w:name w:val="Заголовок 4 Знак"/>
    <w:basedOn w:val="a0"/>
    <w:link w:val="4"/>
    <w:uiPriority w:val="99"/>
    <w:rsid w:val="00DA37A5"/>
    <w:rPr>
      <w:rFonts w:ascii="Cambria" w:eastAsia="Times New Roman" w:hAnsi="Cambria" w:cs="Times New Roman"/>
      <w:b/>
      <w:bCs/>
      <w:i/>
      <w:iCs/>
      <w:color w:val="4F81BD"/>
    </w:rPr>
  </w:style>
  <w:style w:type="character" w:customStyle="1" w:styleId="50">
    <w:name w:val="Заголовок 5 Знак"/>
    <w:basedOn w:val="a0"/>
    <w:link w:val="5"/>
    <w:uiPriority w:val="99"/>
    <w:rsid w:val="00DA37A5"/>
    <w:rPr>
      <w:rFonts w:ascii="Cambria" w:eastAsia="Times New Roman" w:hAnsi="Cambria" w:cs="Times New Roman"/>
      <w:color w:val="243F60"/>
    </w:rPr>
  </w:style>
  <w:style w:type="character" w:customStyle="1" w:styleId="60">
    <w:name w:val="Заголовок 6 Знак"/>
    <w:basedOn w:val="a0"/>
    <w:link w:val="6"/>
    <w:uiPriority w:val="99"/>
    <w:rsid w:val="00DA37A5"/>
    <w:rPr>
      <w:rFonts w:ascii="Cambria" w:eastAsia="Times New Roman" w:hAnsi="Cambria" w:cs="Times New Roman"/>
      <w:i/>
      <w:iCs/>
      <w:color w:val="243F60"/>
    </w:rPr>
  </w:style>
  <w:style w:type="character" w:customStyle="1" w:styleId="70">
    <w:name w:val="Заголовок 7 Знак"/>
    <w:basedOn w:val="a0"/>
    <w:link w:val="7"/>
    <w:uiPriority w:val="99"/>
    <w:rsid w:val="00DA37A5"/>
    <w:rPr>
      <w:rFonts w:ascii="Cambria" w:eastAsia="Times New Roman" w:hAnsi="Cambria" w:cs="Times New Roman"/>
      <w:i/>
      <w:iCs/>
      <w:color w:val="404040"/>
    </w:rPr>
  </w:style>
  <w:style w:type="numbering" w:customStyle="1" w:styleId="11">
    <w:name w:val="Нет списка1"/>
    <w:next w:val="a2"/>
    <w:uiPriority w:val="99"/>
    <w:semiHidden/>
    <w:unhideWhenUsed/>
    <w:rsid w:val="00DA37A5"/>
  </w:style>
  <w:style w:type="paragraph" w:styleId="a5">
    <w:name w:val="footnote text"/>
    <w:basedOn w:val="a"/>
    <w:link w:val="a6"/>
    <w:uiPriority w:val="99"/>
    <w:semiHidden/>
    <w:rsid w:val="00DA37A5"/>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semiHidden/>
    <w:rsid w:val="00DA37A5"/>
    <w:rPr>
      <w:rFonts w:ascii="Times New Roman" w:eastAsia="Times New Roman" w:hAnsi="Times New Roman" w:cs="Times New Roman"/>
      <w:sz w:val="20"/>
      <w:szCs w:val="20"/>
      <w:lang w:eastAsia="ru-RU"/>
    </w:rPr>
  </w:style>
  <w:style w:type="character" w:styleId="a7">
    <w:name w:val="footnote reference"/>
    <w:basedOn w:val="a0"/>
    <w:uiPriority w:val="99"/>
    <w:semiHidden/>
    <w:rsid w:val="00DA37A5"/>
    <w:rPr>
      <w:rFonts w:cs="Times New Roman"/>
      <w:vertAlign w:val="superscript"/>
    </w:rPr>
  </w:style>
  <w:style w:type="paragraph" w:styleId="a8">
    <w:name w:val="header"/>
    <w:basedOn w:val="a"/>
    <w:link w:val="a9"/>
    <w:uiPriority w:val="99"/>
    <w:semiHidden/>
    <w:rsid w:val="00DA37A5"/>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semiHidden/>
    <w:rsid w:val="00DA37A5"/>
    <w:rPr>
      <w:rFonts w:ascii="Calibri" w:eastAsia="Calibri" w:hAnsi="Calibri" w:cs="Times New Roman"/>
    </w:rPr>
  </w:style>
  <w:style w:type="paragraph" w:styleId="aa">
    <w:name w:val="footer"/>
    <w:basedOn w:val="a"/>
    <w:link w:val="ab"/>
    <w:uiPriority w:val="99"/>
    <w:rsid w:val="00DA37A5"/>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DA37A5"/>
    <w:rPr>
      <w:rFonts w:ascii="Calibri" w:eastAsia="Calibri" w:hAnsi="Calibri" w:cs="Times New Roman"/>
    </w:rPr>
  </w:style>
  <w:style w:type="paragraph" w:styleId="ac">
    <w:name w:val="List Paragraph"/>
    <w:basedOn w:val="a"/>
    <w:uiPriority w:val="99"/>
    <w:qFormat/>
    <w:rsid w:val="00DA37A5"/>
    <w:pPr>
      <w:ind w:left="720"/>
      <w:contextualSpacing/>
    </w:pPr>
    <w:rPr>
      <w:rFonts w:ascii="Calibri" w:eastAsia="Calibri" w:hAnsi="Calibri" w:cs="Times New Roman"/>
    </w:rPr>
  </w:style>
  <w:style w:type="paragraph" w:styleId="ad">
    <w:name w:val="TOC Heading"/>
    <w:basedOn w:val="1"/>
    <w:next w:val="a"/>
    <w:uiPriority w:val="99"/>
    <w:qFormat/>
    <w:rsid w:val="00DA37A5"/>
    <w:pPr>
      <w:outlineLvl w:val="9"/>
    </w:pPr>
  </w:style>
  <w:style w:type="paragraph" w:styleId="12">
    <w:name w:val="toc 1"/>
    <w:basedOn w:val="a"/>
    <w:next w:val="a"/>
    <w:autoRedefine/>
    <w:uiPriority w:val="99"/>
    <w:rsid w:val="00DA37A5"/>
    <w:pPr>
      <w:spacing w:after="100"/>
    </w:pPr>
    <w:rPr>
      <w:rFonts w:ascii="Calibri" w:eastAsia="Calibri" w:hAnsi="Calibri" w:cs="Times New Roman"/>
    </w:rPr>
  </w:style>
  <w:style w:type="paragraph" w:styleId="21">
    <w:name w:val="toc 2"/>
    <w:basedOn w:val="a"/>
    <w:next w:val="a"/>
    <w:autoRedefine/>
    <w:uiPriority w:val="99"/>
    <w:rsid w:val="00DA37A5"/>
    <w:pPr>
      <w:spacing w:after="100"/>
      <w:ind w:left="220"/>
    </w:pPr>
    <w:rPr>
      <w:rFonts w:ascii="Calibri" w:eastAsia="Calibri" w:hAnsi="Calibri" w:cs="Times New Roman"/>
    </w:rPr>
  </w:style>
  <w:style w:type="paragraph" w:styleId="31">
    <w:name w:val="toc 3"/>
    <w:basedOn w:val="a"/>
    <w:next w:val="a"/>
    <w:autoRedefine/>
    <w:uiPriority w:val="99"/>
    <w:rsid w:val="00DA37A5"/>
    <w:pPr>
      <w:spacing w:after="100"/>
      <w:ind w:left="440"/>
    </w:pPr>
    <w:rPr>
      <w:rFonts w:ascii="Calibri" w:eastAsia="Calibri" w:hAnsi="Calibri" w:cs="Times New Roman"/>
    </w:rPr>
  </w:style>
  <w:style w:type="character" w:styleId="ae">
    <w:name w:val="Hyperlink"/>
    <w:basedOn w:val="a0"/>
    <w:uiPriority w:val="99"/>
    <w:rsid w:val="00DA37A5"/>
    <w:rPr>
      <w:rFonts w:cs="Times New Roman"/>
      <w:color w:val="0000FF"/>
      <w:u w:val="single"/>
    </w:rPr>
  </w:style>
  <w:style w:type="paragraph" w:customStyle="1" w:styleId="13">
    <w:name w:val="Стиль1"/>
    <w:basedOn w:val="12"/>
    <w:uiPriority w:val="99"/>
    <w:rsid w:val="00DA37A5"/>
    <w:pPr>
      <w:tabs>
        <w:tab w:val="right" w:leader="dot" w:pos="9345"/>
      </w:tabs>
    </w:pPr>
    <w:rPr>
      <w:rFonts w:ascii="Times New Roman" w:hAnsi="Times New Roman"/>
      <w:noProof/>
      <w:sz w:val="28"/>
    </w:rPr>
  </w:style>
  <w:style w:type="paragraph" w:styleId="af">
    <w:name w:val="Body Text"/>
    <w:basedOn w:val="a"/>
    <w:link w:val="af0"/>
    <w:uiPriority w:val="99"/>
    <w:rsid w:val="00DA37A5"/>
    <w:pPr>
      <w:spacing w:after="120" w:line="240" w:lineRule="auto"/>
    </w:pPr>
    <w:rPr>
      <w:rFonts w:ascii="Times New Roman" w:eastAsia="Calibri" w:hAnsi="Times New Roman" w:cs="Times New Roman"/>
      <w:sz w:val="24"/>
      <w:szCs w:val="24"/>
      <w:lang w:eastAsia="ru-RU"/>
    </w:rPr>
  </w:style>
  <w:style w:type="character" w:customStyle="1" w:styleId="af0">
    <w:name w:val="Основной текст Знак"/>
    <w:basedOn w:val="a0"/>
    <w:link w:val="af"/>
    <w:uiPriority w:val="99"/>
    <w:rsid w:val="00DA37A5"/>
    <w:rPr>
      <w:rFonts w:ascii="Times New Roman" w:eastAsia="Calibri" w:hAnsi="Times New Roman" w:cs="Times New Roman"/>
      <w:sz w:val="24"/>
      <w:szCs w:val="24"/>
      <w:lang w:eastAsia="ru-RU"/>
    </w:rPr>
  </w:style>
  <w:style w:type="paragraph" w:styleId="af1">
    <w:name w:val="Normal (Web)"/>
    <w:basedOn w:val="a"/>
    <w:uiPriority w:val="99"/>
    <w:rsid w:val="00DA37A5"/>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2">
    <w:name w:val="Strong"/>
    <w:basedOn w:val="a0"/>
    <w:uiPriority w:val="99"/>
    <w:qFormat/>
    <w:rsid w:val="00DA37A5"/>
    <w:rPr>
      <w:rFonts w:cs="Times New Roman"/>
      <w:b/>
      <w:bCs/>
    </w:rPr>
  </w:style>
  <w:style w:type="paragraph" w:customStyle="1" w:styleId="af3">
    <w:name w:val="МОН основной"/>
    <w:basedOn w:val="a"/>
    <w:uiPriority w:val="99"/>
    <w:rsid w:val="00DA37A5"/>
    <w:pPr>
      <w:spacing w:after="0" w:line="360" w:lineRule="auto"/>
      <w:ind w:firstLine="709"/>
      <w:jc w:val="both"/>
    </w:pPr>
    <w:rPr>
      <w:rFonts w:ascii="Times New Roman" w:eastAsia="Calibri" w:hAnsi="Times New Roman" w:cs="Times New Roman"/>
      <w:sz w:val="28"/>
      <w:szCs w:val="24"/>
      <w:lang w:eastAsia="ru-RU"/>
    </w:rPr>
  </w:style>
  <w:style w:type="paragraph" w:customStyle="1" w:styleId="pagetext">
    <w:name w:val="page_text"/>
    <w:basedOn w:val="a"/>
    <w:uiPriority w:val="99"/>
    <w:rsid w:val="00DA37A5"/>
    <w:pPr>
      <w:spacing w:before="100" w:beforeAutospacing="1" w:after="100" w:afterAutospacing="1" w:line="240" w:lineRule="auto"/>
    </w:pPr>
    <w:rPr>
      <w:rFonts w:ascii="PTSerifRegular" w:eastAsia="Times New Roman" w:hAnsi="PTSerifRegular" w:cs="Times New Roman"/>
      <w:color w:val="000000"/>
      <w:sz w:val="23"/>
      <w:szCs w:val="23"/>
      <w:lang w:eastAsia="ru-RU"/>
    </w:rPr>
  </w:style>
  <w:style w:type="paragraph" w:customStyle="1" w:styleId="ConsNormal">
    <w:name w:val="ConsNormal"/>
    <w:uiPriority w:val="99"/>
    <w:rsid w:val="00DA37A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4">
    <w:name w:val="Body Text Indent"/>
    <w:basedOn w:val="a"/>
    <w:link w:val="af5"/>
    <w:uiPriority w:val="99"/>
    <w:rsid w:val="00DA37A5"/>
    <w:pPr>
      <w:spacing w:after="0" w:line="240" w:lineRule="auto"/>
      <w:ind w:firstLine="851"/>
      <w:jc w:val="center"/>
    </w:pPr>
    <w:rPr>
      <w:rFonts w:ascii="Times New Roman" w:eastAsia="Times New Roman" w:hAnsi="Times New Roman" w:cs="Times New Roman"/>
      <w:b/>
      <w:sz w:val="32"/>
      <w:szCs w:val="20"/>
    </w:rPr>
  </w:style>
  <w:style w:type="character" w:customStyle="1" w:styleId="af5">
    <w:name w:val="Основной текст с отступом Знак"/>
    <w:basedOn w:val="a0"/>
    <w:link w:val="af4"/>
    <w:uiPriority w:val="99"/>
    <w:rsid w:val="00DA37A5"/>
    <w:rPr>
      <w:rFonts w:ascii="Times New Roman" w:eastAsia="Times New Roman" w:hAnsi="Times New Roman" w:cs="Times New Roman"/>
      <w:b/>
      <w:sz w:val="32"/>
      <w:szCs w:val="20"/>
    </w:rPr>
  </w:style>
  <w:style w:type="character" w:styleId="af6">
    <w:name w:val="line number"/>
    <w:basedOn w:val="a0"/>
    <w:uiPriority w:val="99"/>
    <w:semiHidden/>
    <w:unhideWhenUsed/>
    <w:rsid w:val="00AB0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753422466" Type="http://schemas.openxmlformats.org/officeDocument/2006/relationships/comments" Target="comments.xml"/><Relationship Id="rId629180403" Type="http://schemas.microsoft.com/office/2011/relationships/commentsExtended" Target="commentsExtended.xml"/><Relationship Id="rId190035002"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H6Hmv3Fna7NKQcPovrOY9VeKku8=</DigestValue>
    </Reference>
    <Reference Type="http://www.w3.org/2000/09/xmldsig#Object" URI="#idOfficeObject">
      <DigestMethod Algorithm="http://www.w3.org/2000/09/xmldsig#sha1"/>
      <DigestValue>qHaQ7908NIwzGU7HYBA+z0wQ+Vo=</DigestValue>
    </Reference>
  </SignedInfo>
  <SignatureValue>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</SignatureValue>
  <KeyInfo>
    <X509Data>
      <X509Certificate>MIIFoTCCA4kCFGmuXN4bNSDagNvjEsKHZo/19nw2MA0GCSqGSIb3DQEBCwUAMIGQ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</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753422466"/>
            <mdssi:RelationshipReference SourceId="rId629180403"/>
            <mdssi:RelationshipReference SourceId="rId190035002"/>
          </Transform>
          <Transform Algorithm="http://www.w3.org/TR/2001/REC-xml-c14n-20010315"/>
        </Transforms>
        <DigestMethod Algorithm="http://www.w3.org/2000/09/xmldsig#sha1"/>
        <DigestValue>W4H58Vv+5J5DOcTqcayu2UjKudk=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bCEC3116wmSkgU/GCsIVKf3IK/c=</DigestValue>
      </Reference>
      <Reference URI="/word/endnotes.xml?ContentType=application/vnd.openxmlformats-officedocument.wordprocessingml.endnotes+xml">
        <DigestMethod Algorithm="http://www.w3.org/2000/09/xmldsig#sha1"/>
        <DigestValue>5LKy6zvoLPhw8KJHyHCIMfLJ/E8=</DigestValue>
      </Reference>
      <Reference URI="/word/fontTable.xml?ContentType=application/vnd.openxmlformats-officedocument.wordprocessingml.fontTable+xml">
        <DigestMethod Algorithm="http://www.w3.org/2000/09/xmldsig#sha1"/>
        <DigestValue>HsuNtRW3j0U7WrPP0Rl0rCA1mKY=</DigestValue>
      </Reference>
      <Reference URI="/word/footer1.xml?ContentType=application/vnd.openxmlformats-officedocument.wordprocessingml.footer+xml">
        <DigestMethod Algorithm="http://www.w3.org/2000/09/xmldsig#sha1"/>
        <DigestValue>NJBM05wCisGBCV0zFrhui+jvJOY=</DigestValue>
      </Reference>
      <Reference URI="/word/footnotes.xml?ContentType=application/vnd.openxmlformats-officedocument.wordprocessingml.footnotes+xml">
        <DigestMethod Algorithm="http://www.w3.org/2000/09/xmldsig#sha1"/>
        <DigestValue>WhFBJIYMg/mUMuLLYTknbqz0iKE=</DigestValue>
      </Reference>
      <Reference URI="/word/media/image1.jpeg?ContentType=image/jpeg">
        <DigestMethod Algorithm="http://www.w3.org/2000/09/xmldsig#sha1"/>
        <DigestValue>Lnh+HPBFeCmSnxm2uVVn0cp3nlo=</DigestValue>
      </Reference>
      <Reference URI="/word/media/image2.jpeg?ContentType=image/jpeg">
        <DigestMethod Algorithm="http://www.w3.org/2000/09/xmldsig#sha1"/>
        <DigestValue>ODIY/k0pW8lR8Xzt1HKIme6GlOw=</DigestValue>
      </Reference>
      <Reference URI="/word/numbering.xml?ContentType=application/vnd.openxmlformats-officedocument.wordprocessingml.numbering+xml">
        <DigestMethod Algorithm="http://www.w3.org/2000/09/xmldsig#sha1"/>
        <DigestValue>8sXYwvanHA6jz6cj/+FguRJ0+sc=</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T2fkFWBNib772Z+jq16rYYBFBwY=</DigestValue>
      </Reference>
      <Reference URI="/word/styles.xml?ContentType=application/vnd.openxmlformats-officedocument.wordprocessingml.styles+xml">
        <DigestMethod Algorithm="http://www.w3.org/2000/09/xmldsig#sha1"/>
        <DigestValue>KEJErhP0DwQCqics75EtJCiQE+o=</DigestValue>
      </Reference>
      <Reference URI="/word/stylesWithEffects.xml?ContentType=application/vnd.ms-word.stylesWithEffects+xml">
        <DigestMethod Algorithm="http://www.w3.org/2000/09/xmldsig#sha1"/>
        <DigestValue>9jvTFLHdNW5umSTAmoxVoVRtF+I=</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lAd5yF8cxEoiFlszYhO3zrlMwUQ=</DigestValue>
      </Reference>
    </Manifest>
    <SignatureProperties>
      <SignatureProperty Id="idSignatureTime" Target="#idPackageSignature">
        <mdssi:SignatureTime>
          <mdssi:Format>YYYY-MM-DDThh:mm:ssTZD</mdssi:Format>
          <mdssi:Value>2021-03-06T04:45:21Z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9</TotalTime>
  <Pages>1</Pages>
  <Words>16670</Words>
  <Characters>95021</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5</cp:revision>
  <cp:lastPrinted>2017-06-27T13:26:00Z</cp:lastPrinted>
  <dcterms:created xsi:type="dcterms:W3CDTF">2017-06-27T13:18:00Z</dcterms:created>
  <dcterms:modified xsi:type="dcterms:W3CDTF">2017-06-27T13:26:00Z</dcterms:modified>
</cp:coreProperties>
</file>